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422354" w14:textId="77777777" w:rsidR="00D36BA9" w:rsidRPr="0093210C" w:rsidRDefault="00D36BA9" w:rsidP="00D36BA9">
      <w:pPr>
        <w:pStyle w:val="A-normalny"/>
        <w:spacing w:before="0" w:line="276" w:lineRule="auto"/>
        <w:ind w:firstLine="0"/>
        <w:jc w:val="right"/>
        <w:rPr>
          <w:rFonts w:ascii="Arial" w:hAnsi="Arial" w:cs="Arial"/>
          <w:b/>
          <w:szCs w:val="22"/>
        </w:rPr>
      </w:pPr>
      <w:bookmarkStart w:id="0" w:name="_Hlk40340048"/>
    </w:p>
    <w:p w14:paraId="0451F6BB" w14:textId="77777777" w:rsidR="00D36BA9" w:rsidRPr="00DD2828" w:rsidRDefault="00D36BA9" w:rsidP="00D36BA9">
      <w:pPr>
        <w:pStyle w:val="Nagwek1"/>
        <w:numPr>
          <w:ilvl w:val="0"/>
          <w:numId w:val="0"/>
        </w:numPr>
        <w:spacing w:before="0" w:after="0" w:line="276" w:lineRule="auto"/>
        <w:jc w:val="center"/>
        <w:rPr>
          <w:rFonts w:cs="Arial"/>
          <w:sz w:val="24"/>
        </w:rPr>
      </w:pPr>
      <w:r w:rsidRPr="00DD2828">
        <w:rPr>
          <w:rFonts w:cs="Arial"/>
          <w:sz w:val="24"/>
        </w:rPr>
        <w:t>Warunki gwarancji i serwisu</w:t>
      </w:r>
      <w:bookmarkStart w:id="1" w:name="_Toc181156206"/>
    </w:p>
    <w:p w14:paraId="577313AA" w14:textId="77777777" w:rsidR="00D36BA9" w:rsidRPr="0093210C" w:rsidRDefault="00D36BA9" w:rsidP="00D36BA9">
      <w:pPr>
        <w:pStyle w:val="Tekstpodstawowy"/>
        <w:rPr>
          <w:rFonts w:cs="Arial"/>
          <w:szCs w:val="22"/>
        </w:rPr>
      </w:pPr>
    </w:p>
    <w:p w14:paraId="74C63DA7" w14:textId="77777777" w:rsidR="00D36BA9" w:rsidRPr="0093210C" w:rsidRDefault="00D36BA9" w:rsidP="00D36BA9">
      <w:pPr>
        <w:pStyle w:val="Nagwek1"/>
        <w:numPr>
          <w:ilvl w:val="0"/>
          <w:numId w:val="0"/>
        </w:numPr>
        <w:spacing w:before="0" w:after="0" w:line="276" w:lineRule="auto"/>
        <w:rPr>
          <w:rFonts w:cs="Arial"/>
          <w:sz w:val="22"/>
          <w:szCs w:val="22"/>
        </w:rPr>
      </w:pPr>
      <w:r w:rsidRPr="0093210C">
        <w:rPr>
          <w:rFonts w:cs="Arial"/>
          <w:sz w:val="22"/>
          <w:szCs w:val="22"/>
        </w:rPr>
        <w:t>I. Definicje</w:t>
      </w:r>
      <w:bookmarkEnd w:id="1"/>
    </w:p>
    <w:tbl>
      <w:tblPr>
        <w:tblStyle w:val="Tabela-Siatka"/>
        <w:tblW w:w="0" w:type="auto"/>
        <w:tblInd w:w="-5" w:type="dxa"/>
        <w:tblLook w:val="04A0" w:firstRow="1" w:lastRow="0" w:firstColumn="1" w:lastColumn="0" w:noHBand="0" w:noVBand="1"/>
      </w:tblPr>
      <w:tblGrid>
        <w:gridCol w:w="2089"/>
        <w:gridCol w:w="6976"/>
      </w:tblGrid>
      <w:tr w:rsidR="00D36BA9" w:rsidRPr="0093210C" w14:paraId="72CE0001" w14:textId="77777777" w:rsidTr="008A5528">
        <w:tc>
          <w:tcPr>
            <w:tcW w:w="2089" w:type="dxa"/>
          </w:tcPr>
          <w:p w14:paraId="74382201" w14:textId="77777777" w:rsidR="00D36BA9" w:rsidRPr="0093210C" w:rsidRDefault="00D36BA9" w:rsidP="0003013F">
            <w:pPr>
              <w:spacing w:line="276" w:lineRule="auto"/>
              <w:rPr>
                <w:rFonts w:ascii="Arial" w:hAnsi="Arial" w:cs="Arial"/>
                <w:sz w:val="22"/>
                <w:szCs w:val="22"/>
              </w:rPr>
            </w:pPr>
            <w:r w:rsidRPr="0093210C">
              <w:rPr>
                <w:rFonts w:ascii="Arial" w:hAnsi="Arial" w:cs="Arial"/>
                <w:b/>
                <w:sz w:val="22"/>
                <w:szCs w:val="22"/>
              </w:rPr>
              <w:t>Czas Naprawy</w:t>
            </w:r>
          </w:p>
        </w:tc>
        <w:tc>
          <w:tcPr>
            <w:tcW w:w="6976" w:type="dxa"/>
          </w:tcPr>
          <w:p w14:paraId="3C2B6ADF" w14:textId="77777777" w:rsidR="00D36BA9" w:rsidRPr="0093210C" w:rsidRDefault="00D36BA9" w:rsidP="0003013F">
            <w:pPr>
              <w:spacing w:line="276" w:lineRule="auto"/>
              <w:rPr>
                <w:rFonts w:ascii="Arial" w:hAnsi="Arial" w:cs="Arial"/>
                <w:sz w:val="22"/>
                <w:szCs w:val="22"/>
              </w:rPr>
            </w:pPr>
            <w:r w:rsidRPr="0093210C">
              <w:rPr>
                <w:rFonts w:ascii="Arial" w:hAnsi="Arial" w:cs="Arial"/>
                <w:sz w:val="22"/>
                <w:szCs w:val="22"/>
              </w:rPr>
              <w:t>czas liczony od momentu dokonania Zgłoszenia serwisowego do momentu dokonania Naprawy lub Obejścia.</w:t>
            </w:r>
          </w:p>
          <w:p w14:paraId="287D87C3" w14:textId="4E6D1DF9" w:rsidR="008A5528" w:rsidRPr="0093210C" w:rsidRDefault="008A5528" w:rsidP="0003013F">
            <w:pPr>
              <w:spacing w:line="276" w:lineRule="auto"/>
              <w:rPr>
                <w:rFonts w:ascii="Arial" w:hAnsi="Arial" w:cs="Arial"/>
                <w:sz w:val="22"/>
                <w:szCs w:val="22"/>
              </w:rPr>
            </w:pPr>
            <w:r w:rsidRPr="0093210C">
              <w:rPr>
                <w:rFonts w:ascii="Arial" w:hAnsi="Arial" w:cs="Arial"/>
                <w:sz w:val="22"/>
                <w:szCs w:val="22"/>
              </w:rPr>
              <w:t>W przypadku stwierdzenia nieskuteczności Naprawy, do czasu tej Naprawy dolicza się czas od momentu zgłoszenia nieskuteczności Naprawy do momentu dokonania kolejnej Naprawy.</w:t>
            </w:r>
          </w:p>
        </w:tc>
      </w:tr>
      <w:tr w:rsidR="00D36BA9" w:rsidRPr="0093210C" w14:paraId="1FC76F72" w14:textId="77777777" w:rsidTr="008A5528">
        <w:tc>
          <w:tcPr>
            <w:tcW w:w="2089" w:type="dxa"/>
          </w:tcPr>
          <w:p w14:paraId="63E32118" w14:textId="77777777" w:rsidR="00D36BA9" w:rsidRPr="0093210C" w:rsidRDefault="00D36BA9" w:rsidP="0003013F">
            <w:pPr>
              <w:spacing w:line="276" w:lineRule="auto"/>
              <w:rPr>
                <w:rFonts w:ascii="Arial" w:hAnsi="Arial" w:cs="Arial"/>
                <w:sz w:val="22"/>
                <w:szCs w:val="22"/>
              </w:rPr>
            </w:pPr>
            <w:r w:rsidRPr="0093210C">
              <w:rPr>
                <w:rFonts w:ascii="Arial" w:hAnsi="Arial" w:cs="Arial"/>
                <w:b/>
                <w:sz w:val="22"/>
                <w:szCs w:val="22"/>
              </w:rPr>
              <w:t xml:space="preserve">Naprawa </w:t>
            </w:r>
          </w:p>
        </w:tc>
        <w:tc>
          <w:tcPr>
            <w:tcW w:w="6976" w:type="dxa"/>
          </w:tcPr>
          <w:p w14:paraId="276F398E" w14:textId="77777777" w:rsidR="00D36BA9" w:rsidRPr="0093210C" w:rsidRDefault="00D36BA9" w:rsidP="0003013F">
            <w:pPr>
              <w:spacing w:line="276" w:lineRule="auto"/>
              <w:rPr>
                <w:rFonts w:ascii="Arial" w:hAnsi="Arial" w:cs="Arial"/>
                <w:sz w:val="22"/>
                <w:szCs w:val="22"/>
              </w:rPr>
            </w:pPr>
            <w:r w:rsidRPr="0093210C">
              <w:rPr>
                <w:rFonts w:ascii="Arial" w:hAnsi="Arial" w:cs="Arial"/>
                <w:sz w:val="22"/>
                <w:szCs w:val="22"/>
              </w:rPr>
              <w:t>efekt działań, prowadzonych przez Wykonawcę usuwający przyczynę powstania Błędu oraz przywrócenie sprzętu lub oprogramowania do stanu sprzed pojawienia się Błędu usuwając jego skutki.</w:t>
            </w:r>
          </w:p>
          <w:p w14:paraId="1B7983F1" w14:textId="720A4C4A" w:rsidR="008A5528" w:rsidRPr="0093210C" w:rsidRDefault="008A5528" w:rsidP="0003013F">
            <w:pPr>
              <w:spacing w:line="276" w:lineRule="auto"/>
              <w:rPr>
                <w:rFonts w:ascii="Arial" w:hAnsi="Arial" w:cs="Arial"/>
                <w:sz w:val="22"/>
                <w:szCs w:val="22"/>
              </w:rPr>
            </w:pPr>
            <w:r w:rsidRPr="0093210C">
              <w:rPr>
                <w:rFonts w:ascii="Arial" w:hAnsi="Arial" w:cs="Arial"/>
                <w:sz w:val="22"/>
                <w:szCs w:val="22"/>
              </w:rPr>
              <w:t>Naprawę uznaje się za skuteczną, jeśli w ciągu 48 godzin od dokonania Naprawy Błąd ponownie nie wystąpił. W przeciwnym razie Naprawę uważa się za nieskuteczną.</w:t>
            </w:r>
          </w:p>
        </w:tc>
      </w:tr>
      <w:tr w:rsidR="00D36BA9" w:rsidRPr="0093210C" w14:paraId="27F5BE5E" w14:textId="77777777" w:rsidTr="008A5528">
        <w:tc>
          <w:tcPr>
            <w:tcW w:w="2089" w:type="dxa"/>
          </w:tcPr>
          <w:p w14:paraId="34AA4739" w14:textId="77777777" w:rsidR="00D36BA9" w:rsidRPr="0093210C" w:rsidRDefault="00D36BA9" w:rsidP="0003013F">
            <w:pPr>
              <w:spacing w:line="276" w:lineRule="auto"/>
              <w:rPr>
                <w:rFonts w:ascii="Arial" w:hAnsi="Arial" w:cs="Arial"/>
                <w:sz w:val="22"/>
                <w:szCs w:val="22"/>
              </w:rPr>
            </w:pPr>
            <w:r w:rsidRPr="0093210C">
              <w:rPr>
                <w:rFonts w:ascii="Arial" w:hAnsi="Arial" w:cs="Arial"/>
                <w:b/>
                <w:sz w:val="22"/>
                <w:szCs w:val="22"/>
              </w:rPr>
              <w:t>Obejście</w:t>
            </w:r>
          </w:p>
        </w:tc>
        <w:tc>
          <w:tcPr>
            <w:tcW w:w="6976" w:type="dxa"/>
          </w:tcPr>
          <w:p w14:paraId="037B3039" w14:textId="73C6962D" w:rsidR="00D36BA9" w:rsidRPr="0093210C" w:rsidRDefault="00D36BA9" w:rsidP="0003013F">
            <w:pPr>
              <w:spacing w:line="276" w:lineRule="auto"/>
              <w:rPr>
                <w:rFonts w:ascii="Arial" w:hAnsi="Arial" w:cs="Arial"/>
                <w:sz w:val="22"/>
                <w:szCs w:val="22"/>
              </w:rPr>
            </w:pPr>
            <w:r w:rsidRPr="0093210C">
              <w:rPr>
                <w:rFonts w:ascii="Arial" w:hAnsi="Arial" w:cs="Arial"/>
                <w:sz w:val="22"/>
                <w:szCs w:val="22"/>
              </w:rPr>
              <w:t>tymczasowe rozwiązanie Błędu przez Wykonawcę powodujące przywrócenie funkcjonalności, bez usunięcia przyczyny Błędu, w tym dokonanie Naprawy przez zainstalowanie sprzętu zastępczego.</w:t>
            </w:r>
          </w:p>
        </w:tc>
      </w:tr>
      <w:tr w:rsidR="00D36BA9" w:rsidRPr="0093210C" w14:paraId="1B2F0651" w14:textId="77777777" w:rsidTr="008A5528">
        <w:tc>
          <w:tcPr>
            <w:tcW w:w="2089" w:type="dxa"/>
          </w:tcPr>
          <w:p w14:paraId="1994F6D0" w14:textId="77777777" w:rsidR="00D36BA9" w:rsidRPr="0093210C" w:rsidRDefault="00D36BA9" w:rsidP="0003013F">
            <w:pPr>
              <w:spacing w:line="276" w:lineRule="auto"/>
              <w:rPr>
                <w:rFonts w:ascii="Arial" w:hAnsi="Arial" w:cs="Arial"/>
                <w:sz w:val="22"/>
                <w:szCs w:val="22"/>
              </w:rPr>
            </w:pPr>
            <w:r w:rsidRPr="0093210C">
              <w:rPr>
                <w:rFonts w:ascii="Arial" w:hAnsi="Arial" w:cs="Arial"/>
                <w:b/>
                <w:sz w:val="22"/>
                <w:szCs w:val="22"/>
              </w:rPr>
              <w:t>Błąd</w:t>
            </w:r>
          </w:p>
        </w:tc>
        <w:tc>
          <w:tcPr>
            <w:tcW w:w="6976" w:type="dxa"/>
          </w:tcPr>
          <w:p w14:paraId="02CD5B2A" w14:textId="27BD2208" w:rsidR="00D36BA9" w:rsidRPr="0093210C" w:rsidRDefault="00D36BA9" w:rsidP="0003013F">
            <w:pPr>
              <w:spacing w:line="276" w:lineRule="auto"/>
              <w:rPr>
                <w:rFonts w:ascii="Arial" w:hAnsi="Arial" w:cs="Arial"/>
                <w:sz w:val="22"/>
                <w:szCs w:val="22"/>
              </w:rPr>
            </w:pPr>
            <w:r w:rsidRPr="0093210C">
              <w:rPr>
                <w:rFonts w:ascii="Arial" w:hAnsi="Arial" w:cs="Arial"/>
                <w:sz w:val="22"/>
                <w:szCs w:val="22"/>
              </w:rPr>
              <w:t xml:space="preserve">oznacza każde zakłócenie, usterkę, awarię, czy też problem pracy oprogramowania lub sprzętu, którego skutkiem jest zachowanie się w sposób niezgodny z opisem </w:t>
            </w:r>
            <w:r w:rsidR="006E6019" w:rsidRPr="0093210C">
              <w:rPr>
                <w:rFonts w:ascii="Arial" w:hAnsi="Arial" w:cs="Arial"/>
                <w:sz w:val="22"/>
                <w:szCs w:val="22"/>
              </w:rPr>
              <w:t>zawartym w SIWZ,</w:t>
            </w:r>
            <w:r w:rsidR="006E6019">
              <w:rPr>
                <w:rFonts w:ascii="Arial" w:hAnsi="Arial" w:cs="Arial"/>
                <w:sz w:val="22"/>
                <w:szCs w:val="22"/>
              </w:rPr>
              <w:t xml:space="preserve"> w tym załącznikach do SIWZ i/lub</w:t>
            </w:r>
            <w:r w:rsidR="006E6019" w:rsidRPr="0093210C">
              <w:rPr>
                <w:rFonts w:ascii="Arial" w:hAnsi="Arial" w:cs="Arial"/>
                <w:sz w:val="22"/>
                <w:szCs w:val="22"/>
              </w:rPr>
              <w:t xml:space="preserve"> umowie</w:t>
            </w:r>
            <w:r w:rsidR="006E6019">
              <w:rPr>
                <w:rFonts w:ascii="Arial" w:hAnsi="Arial" w:cs="Arial"/>
                <w:sz w:val="22"/>
                <w:szCs w:val="22"/>
              </w:rPr>
              <w:t>, w tym załącznikach do umowy</w:t>
            </w:r>
            <w:r w:rsidR="006E6019" w:rsidRPr="0093210C">
              <w:rPr>
                <w:rFonts w:ascii="Arial" w:hAnsi="Arial" w:cs="Arial"/>
                <w:sz w:val="22"/>
                <w:szCs w:val="22"/>
              </w:rPr>
              <w:t xml:space="preserve"> </w:t>
            </w:r>
            <w:r w:rsidR="006E6019">
              <w:rPr>
                <w:rFonts w:ascii="Arial" w:hAnsi="Arial" w:cs="Arial"/>
                <w:sz w:val="22"/>
                <w:szCs w:val="22"/>
              </w:rPr>
              <w:t>i/lub</w:t>
            </w:r>
            <w:r w:rsidR="006E6019" w:rsidRPr="0093210C">
              <w:rPr>
                <w:rFonts w:ascii="Arial" w:hAnsi="Arial" w:cs="Arial"/>
                <w:sz w:val="22"/>
                <w:szCs w:val="22"/>
              </w:rPr>
              <w:t xml:space="preserve"> </w:t>
            </w:r>
            <w:r w:rsidR="00D71F6C" w:rsidRPr="0093210C">
              <w:rPr>
                <w:rFonts w:ascii="Arial" w:hAnsi="Arial" w:cs="Arial"/>
                <w:sz w:val="22"/>
                <w:szCs w:val="22"/>
              </w:rPr>
              <w:t xml:space="preserve"> </w:t>
            </w:r>
            <w:r w:rsidRPr="0093210C">
              <w:rPr>
                <w:rFonts w:ascii="Arial" w:hAnsi="Arial" w:cs="Arial"/>
                <w:sz w:val="22"/>
                <w:szCs w:val="22"/>
              </w:rPr>
              <w:t>dostarczonej przez Wykonawcę dokumentacji; Błędy są kwalifikowane wg klas A, B lub C.</w:t>
            </w:r>
          </w:p>
        </w:tc>
      </w:tr>
      <w:tr w:rsidR="00D36BA9" w:rsidRPr="0093210C" w14:paraId="7FB6D491" w14:textId="77777777" w:rsidTr="008A5528">
        <w:tc>
          <w:tcPr>
            <w:tcW w:w="2089" w:type="dxa"/>
          </w:tcPr>
          <w:p w14:paraId="761223C5" w14:textId="77777777" w:rsidR="00D36BA9" w:rsidRPr="0093210C" w:rsidRDefault="00D36BA9" w:rsidP="0003013F">
            <w:pPr>
              <w:spacing w:line="276" w:lineRule="auto"/>
              <w:rPr>
                <w:rFonts w:ascii="Arial" w:hAnsi="Arial" w:cs="Arial"/>
                <w:sz w:val="22"/>
                <w:szCs w:val="22"/>
              </w:rPr>
            </w:pPr>
            <w:r w:rsidRPr="0093210C">
              <w:rPr>
                <w:rFonts w:ascii="Arial" w:hAnsi="Arial" w:cs="Arial"/>
                <w:b/>
                <w:sz w:val="22"/>
                <w:szCs w:val="22"/>
              </w:rPr>
              <w:t>SLA</w:t>
            </w:r>
          </w:p>
        </w:tc>
        <w:tc>
          <w:tcPr>
            <w:tcW w:w="6976" w:type="dxa"/>
          </w:tcPr>
          <w:p w14:paraId="30F34550" w14:textId="77777777" w:rsidR="00D36BA9" w:rsidRPr="0093210C" w:rsidRDefault="00D36BA9" w:rsidP="0003013F">
            <w:pPr>
              <w:spacing w:line="276" w:lineRule="auto"/>
              <w:rPr>
                <w:rFonts w:ascii="Arial" w:hAnsi="Arial" w:cs="Arial"/>
                <w:sz w:val="22"/>
                <w:szCs w:val="22"/>
              </w:rPr>
            </w:pPr>
            <w:r w:rsidRPr="0093210C">
              <w:rPr>
                <w:rFonts w:ascii="Arial" w:hAnsi="Arial" w:cs="Arial"/>
                <w:sz w:val="22"/>
                <w:szCs w:val="22"/>
              </w:rPr>
              <w:t>z ang.</w:t>
            </w:r>
            <w:r w:rsidRPr="0093210C">
              <w:rPr>
                <w:rFonts w:ascii="Arial" w:hAnsi="Arial" w:cs="Arial"/>
                <w:b/>
                <w:sz w:val="22"/>
                <w:szCs w:val="22"/>
              </w:rPr>
              <w:t xml:space="preserve"> </w:t>
            </w:r>
            <w:r w:rsidRPr="0093210C">
              <w:rPr>
                <w:rFonts w:ascii="Arial" w:hAnsi="Arial" w:cs="Arial"/>
                <w:sz w:val="22"/>
                <w:szCs w:val="22"/>
              </w:rPr>
              <w:t xml:space="preserve">Service Level Agreement – Poziom </w:t>
            </w:r>
            <w:r w:rsidRPr="0093210C">
              <w:rPr>
                <w:rFonts w:ascii="Arial" w:hAnsi="Arial" w:cs="Arial"/>
                <w:color w:val="000000"/>
                <w:sz w:val="22"/>
                <w:szCs w:val="22"/>
              </w:rPr>
              <w:t>utrzymania serwisowego i systematycznego poprawiania ewentualnych problemów, awarii, usterek, zakłóceń ustalony między klientem a usługodawcą.</w:t>
            </w:r>
          </w:p>
        </w:tc>
      </w:tr>
      <w:tr w:rsidR="00D36BA9" w:rsidRPr="0093210C" w14:paraId="5E6866CC" w14:textId="77777777" w:rsidTr="008A5528">
        <w:tc>
          <w:tcPr>
            <w:tcW w:w="2089" w:type="dxa"/>
          </w:tcPr>
          <w:p w14:paraId="2405BBF5" w14:textId="77777777" w:rsidR="00D36BA9" w:rsidRPr="0093210C" w:rsidRDefault="00D36BA9" w:rsidP="0003013F">
            <w:pPr>
              <w:spacing w:line="276" w:lineRule="auto"/>
              <w:rPr>
                <w:rFonts w:ascii="Arial" w:hAnsi="Arial" w:cs="Arial"/>
                <w:sz w:val="22"/>
                <w:szCs w:val="22"/>
              </w:rPr>
            </w:pPr>
            <w:r w:rsidRPr="0093210C">
              <w:rPr>
                <w:rFonts w:ascii="Arial" w:hAnsi="Arial" w:cs="Arial"/>
                <w:b/>
                <w:sz w:val="22"/>
                <w:szCs w:val="22"/>
              </w:rPr>
              <w:t>Zgłoszenie</w:t>
            </w:r>
            <w:r w:rsidRPr="0093210C">
              <w:rPr>
                <w:rFonts w:ascii="Arial" w:hAnsi="Arial" w:cs="Arial"/>
                <w:sz w:val="22"/>
                <w:szCs w:val="22"/>
              </w:rPr>
              <w:t xml:space="preserve"> (Zgłoszenie serwisowe)</w:t>
            </w:r>
          </w:p>
        </w:tc>
        <w:tc>
          <w:tcPr>
            <w:tcW w:w="6976" w:type="dxa"/>
          </w:tcPr>
          <w:p w14:paraId="0B087475" w14:textId="77777777" w:rsidR="00D36BA9" w:rsidRPr="0093210C" w:rsidRDefault="00D36BA9" w:rsidP="0003013F">
            <w:pPr>
              <w:spacing w:line="276" w:lineRule="auto"/>
              <w:rPr>
                <w:rFonts w:ascii="Arial" w:hAnsi="Arial" w:cs="Arial"/>
                <w:sz w:val="22"/>
                <w:szCs w:val="22"/>
              </w:rPr>
            </w:pPr>
            <w:r w:rsidRPr="0093210C">
              <w:rPr>
                <w:rFonts w:ascii="Arial" w:hAnsi="Arial" w:cs="Arial"/>
                <w:sz w:val="22"/>
                <w:szCs w:val="22"/>
              </w:rPr>
              <w:t>czynność polegająca na przesłaniu informacji o Błędzie przez Zamawiającego do Wykonawcy.</w:t>
            </w:r>
          </w:p>
        </w:tc>
      </w:tr>
    </w:tbl>
    <w:p w14:paraId="663C8616" w14:textId="77777777" w:rsidR="00D36BA9" w:rsidRPr="0093210C" w:rsidRDefault="00D36BA9" w:rsidP="00D36BA9">
      <w:pPr>
        <w:ind w:left="2160" w:hanging="2160"/>
        <w:rPr>
          <w:rFonts w:ascii="Arial" w:hAnsi="Arial" w:cs="Arial"/>
        </w:rPr>
      </w:pPr>
    </w:p>
    <w:p w14:paraId="3AF0DC00" w14:textId="77777777" w:rsidR="00D36BA9" w:rsidRPr="0093210C" w:rsidRDefault="00D36BA9" w:rsidP="00D36BA9">
      <w:pPr>
        <w:pStyle w:val="Nagwek1"/>
        <w:numPr>
          <w:ilvl w:val="0"/>
          <w:numId w:val="0"/>
        </w:numPr>
        <w:spacing w:before="0" w:after="0" w:line="276" w:lineRule="auto"/>
        <w:rPr>
          <w:rFonts w:cs="Arial"/>
          <w:sz w:val="22"/>
          <w:szCs w:val="22"/>
        </w:rPr>
      </w:pPr>
      <w:r w:rsidRPr="0093210C">
        <w:rPr>
          <w:rFonts w:cs="Arial"/>
          <w:sz w:val="22"/>
          <w:szCs w:val="22"/>
        </w:rPr>
        <w:t>II. WARUNKI GWARANCJI i SERWISU</w:t>
      </w:r>
    </w:p>
    <w:p w14:paraId="4534B5F4" w14:textId="34D95568" w:rsidR="00D36BA9" w:rsidRPr="0093210C" w:rsidRDefault="00D36BA9" w:rsidP="00155C6B">
      <w:pPr>
        <w:pStyle w:val="Wcicienormalne"/>
        <w:numPr>
          <w:ilvl w:val="0"/>
          <w:numId w:val="33"/>
        </w:numPr>
        <w:tabs>
          <w:tab w:val="clear" w:pos="360"/>
          <w:tab w:val="num" w:pos="426"/>
        </w:tabs>
        <w:spacing w:line="276" w:lineRule="auto"/>
        <w:ind w:left="426" w:hanging="426"/>
        <w:jc w:val="both"/>
        <w:rPr>
          <w:rFonts w:ascii="Arial" w:hAnsi="Arial" w:cs="Arial"/>
          <w:sz w:val="22"/>
          <w:szCs w:val="22"/>
        </w:rPr>
      </w:pPr>
      <w:r w:rsidRPr="0093210C">
        <w:rPr>
          <w:rFonts w:ascii="Arial" w:hAnsi="Arial" w:cs="Arial"/>
          <w:sz w:val="22"/>
          <w:szCs w:val="22"/>
        </w:rPr>
        <w:t>W ramach gwarancji i serwisu Wykonawca wykonuje naprawy oraz inne czynności, których celem jest zapewnienie poprawnego</w:t>
      </w:r>
      <w:r w:rsidR="005B180A">
        <w:rPr>
          <w:rFonts w:ascii="Arial" w:hAnsi="Arial" w:cs="Arial"/>
          <w:sz w:val="22"/>
          <w:szCs w:val="22"/>
        </w:rPr>
        <w:t>,</w:t>
      </w:r>
      <w:r w:rsidRPr="0093210C">
        <w:rPr>
          <w:rFonts w:ascii="Arial" w:hAnsi="Arial" w:cs="Arial"/>
          <w:sz w:val="22"/>
          <w:szCs w:val="22"/>
        </w:rPr>
        <w:t xml:space="preserve"> </w:t>
      </w:r>
      <w:r w:rsidR="005B180A" w:rsidRPr="00785AE6">
        <w:rPr>
          <w:rFonts w:ascii="Arial" w:hAnsi="Arial" w:cs="Arial"/>
          <w:sz w:val="22"/>
          <w:szCs w:val="22"/>
        </w:rPr>
        <w:t>zgodnego z</w:t>
      </w:r>
      <w:r w:rsidR="005B180A">
        <w:rPr>
          <w:rFonts w:ascii="Arial" w:hAnsi="Arial" w:cs="Arial"/>
          <w:sz w:val="22"/>
          <w:szCs w:val="22"/>
        </w:rPr>
        <w:t xml:space="preserve"> </w:t>
      </w:r>
      <w:r w:rsidR="005B180A" w:rsidRPr="0093210C">
        <w:rPr>
          <w:rFonts w:ascii="Arial" w:hAnsi="Arial" w:cs="Arial"/>
          <w:sz w:val="22"/>
          <w:szCs w:val="22"/>
        </w:rPr>
        <w:t>umow</w:t>
      </w:r>
      <w:r w:rsidR="005B180A">
        <w:rPr>
          <w:rFonts w:ascii="Arial" w:hAnsi="Arial" w:cs="Arial"/>
          <w:sz w:val="22"/>
          <w:szCs w:val="22"/>
        </w:rPr>
        <w:t>ą</w:t>
      </w:r>
      <w:r w:rsidR="005B180A" w:rsidRPr="0093210C">
        <w:rPr>
          <w:rFonts w:ascii="Arial" w:hAnsi="Arial" w:cs="Arial"/>
          <w:sz w:val="22"/>
          <w:szCs w:val="22"/>
        </w:rPr>
        <w:t xml:space="preserve"> i dokumentacj</w:t>
      </w:r>
      <w:r w:rsidR="005B180A">
        <w:rPr>
          <w:rFonts w:ascii="Arial" w:hAnsi="Arial" w:cs="Arial"/>
          <w:sz w:val="22"/>
          <w:szCs w:val="22"/>
        </w:rPr>
        <w:t xml:space="preserve">ą </w:t>
      </w:r>
      <w:r w:rsidRPr="0093210C">
        <w:rPr>
          <w:rFonts w:ascii="Arial" w:hAnsi="Arial" w:cs="Arial"/>
          <w:sz w:val="22"/>
          <w:szCs w:val="22"/>
        </w:rPr>
        <w:t>działania automatów biletowych wraz z oprogramowaniem</w:t>
      </w:r>
      <w:r w:rsidR="00206A3F">
        <w:rPr>
          <w:rFonts w:ascii="Arial" w:hAnsi="Arial" w:cs="Arial"/>
          <w:sz w:val="22"/>
          <w:szCs w:val="22"/>
        </w:rPr>
        <w:t xml:space="preserve"> oraz pozostałym</w:t>
      </w:r>
      <w:r w:rsidR="001E67E3">
        <w:rPr>
          <w:rFonts w:ascii="Arial" w:hAnsi="Arial" w:cs="Arial"/>
          <w:sz w:val="22"/>
          <w:szCs w:val="22"/>
        </w:rPr>
        <w:t>i urządzeniami</w:t>
      </w:r>
      <w:r w:rsidR="00206A3F">
        <w:rPr>
          <w:rFonts w:ascii="Arial" w:hAnsi="Arial" w:cs="Arial"/>
          <w:sz w:val="22"/>
          <w:szCs w:val="22"/>
        </w:rPr>
        <w:t xml:space="preserve"> dostarczonym</w:t>
      </w:r>
      <w:r w:rsidR="001E67E3">
        <w:rPr>
          <w:rFonts w:ascii="Arial" w:hAnsi="Arial" w:cs="Arial"/>
          <w:sz w:val="22"/>
          <w:szCs w:val="22"/>
        </w:rPr>
        <w:t>i</w:t>
      </w:r>
      <w:r w:rsidR="00206A3F">
        <w:rPr>
          <w:rFonts w:ascii="Arial" w:hAnsi="Arial" w:cs="Arial"/>
          <w:sz w:val="22"/>
          <w:szCs w:val="22"/>
        </w:rPr>
        <w:t xml:space="preserve"> w ramach realizacji niniejszej umowy</w:t>
      </w:r>
      <w:r w:rsidR="005B180A">
        <w:rPr>
          <w:rFonts w:ascii="Arial" w:hAnsi="Arial" w:cs="Arial"/>
          <w:sz w:val="22"/>
          <w:szCs w:val="22"/>
        </w:rPr>
        <w:t xml:space="preserve">, </w:t>
      </w:r>
      <w:r w:rsidRPr="0093210C">
        <w:rPr>
          <w:rFonts w:ascii="Arial" w:hAnsi="Arial" w:cs="Arial"/>
          <w:sz w:val="22"/>
          <w:szCs w:val="22"/>
        </w:rPr>
        <w:t>w tym przywrócenie do stanu sprzed wystąpienia Błędu.</w:t>
      </w:r>
      <w:r w:rsidR="001E67E3">
        <w:rPr>
          <w:rFonts w:ascii="Arial" w:hAnsi="Arial" w:cs="Arial"/>
          <w:sz w:val="22"/>
          <w:szCs w:val="22"/>
        </w:rPr>
        <w:t xml:space="preserve"> Automaty biletowe oraz pozostałe urządzenia dostarczone w ramach realizacji niniejszej umowy zwan</w:t>
      </w:r>
      <w:r w:rsidR="00E7181A">
        <w:rPr>
          <w:rFonts w:ascii="Arial" w:hAnsi="Arial" w:cs="Arial"/>
          <w:sz w:val="22"/>
          <w:szCs w:val="22"/>
        </w:rPr>
        <w:t xml:space="preserve">e </w:t>
      </w:r>
      <w:r w:rsidR="001E67E3">
        <w:rPr>
          <w:rFonts w:ascii="Arial" w:hAnsi="Arial" w:cs="Arial"/>
          <w:sz w:val="22"/>
          <w:szCs w:val="22"/>
        </w:rPr>
        <w:t xml:space="preserve">są także dalej łącznie </w:t>
      </w:r>
      <w:r w:rsidR="001E67E3" w:rsidRPr="00155C6B">
        <w:rPr>
          <w:rFonts w:ascii="Arial" w:hAnsi="Arial" w:cs="Arial"/>
          <w:sz w:val="22"/>
          <w:szCs w:val="22"/>
        </w:rPr>
        <w:t>sprzętem</w:t>
      </w:r>
      <w:r w:rsidR="001E67E3">
        <w:rPr>
          <w:rFonts w:ascii="Arial" w:hAnsi="Arial" w:cs="Arial"/>
          <w:sz w:val="22"/>
          <w:szCs w:val="22"/>
        </w:rPr>
        <w:t>.</w:t>
      </w:r>
    </w:p>
    <w:p w14:paraId="12353633" w14:textId="06FB48E8" w:rsidR="00D36BA9" w:rsidRPr="0093210C" w:rsidRDefault="00D36BA9" w:rsidP="00155C6B">
      <w:pPr>
        <w:pStyle w:val="Wcicienormalne"/>
        <w:numPr>
          <w:ilvl w:val="0"/>
          <w:numId w:val="33"/>
        </w:numPr>
        <w:tabs>
          <w:tab w:val="clear" w:pos="360"/>
          <w:tab w:val="num" w:pos="426"/>
        </w:tabs>
        <w:spacing w:line="276" w:lineRule="auto"/>
        <w:ind w:left="426" w:hanging="426"/>
        <w:jc w:val="both"/>
        <w:rPr>
          <w:rFonts w:ascii="Arial" w:hAnsi="Arial" w:cs="Arial"/>
          <w:sz w:val="22"/>
          <w:szCs w:val="22"/>
        </w:rPr>
      </w:pPr>
      <w:r w:rsidRPr="0093210C">
        <w:rPr>
          <w:rFonts w:ascii="Arial" w:hAnsi="Arial" w:cs="Arial"/>
          <w:sz w:val="22"/>
          <w:szCs w:val="22"/>
        </w:rPr>
        <w:t xml:space="preserve">Wykonawca zapewni, że wszelkie usługi </w:t>
      </w:r>
      <w:proofErr w:type="spellStart"/>
      <w:r w:rsidRPr="0093210C">
        <w:rPr>
          <w:rFonts w:ascii="Arial" w:hAnsi="Arial" w:cs="Arial"/>
          <w:sz w:val="22"/>
          <w:szCs w:val="22"/>
        </w:rPr>
        <w:t>instalacyjno</w:t>
      </w:r>
      <w:proofErr w:type="spellEnd"/>
      <w:r w:rsidRPr="0093210C">
        <w:rPr>
          <w:rFonts w:ascii="Arial" w:hAnsi="Arial" w:cs="Arial"/>
          <w:sz w:val="22"/>
          <w:szCs w:val="22"/>
        </w:rPr>
        <w:t xml:space="preserve"> – wdrożeniowe będą kompletne, poprawne i wykonane zgodnie z przekazaną Zamawiającemu dokumentacją.</w:t>
      </w:r>
    </w:p>
    <w:p w14:paraId="1E6CECDD" w14:textId="39EB5F42" w:rsidR="00D36BA9" w:rsidRPr="00155C6B" w:rsidRDefault="00D36BA9" w:rsidP="00155C6B">
      <w:pPr>
        <w:pStyle w:val="Wcicienormalne"/>
        <w:numPr>
          <w:ilvl w:val="0"/>
          <w:numId w:val="33"/>
        </w:numPr>
        <w:tabs>
          <w:tab w:val="clear" w:pos="360"/>
          <w:tab w:val="num" w:pos="426"/>
        </w:tabs>
        <w:spacing w:line="276" w:lineRule="auto"/>
        <w:ind w:left="426" w:hanging="426"/>
        <w:jc w:val="both"/>
        <w:rPr>
          <w:rFonts w:ascii="Arial" w:hAnsi="Arial" w:cs="Arial"/>
          <w:sz w:val="22"/>
          <w:szCs w:val="22"/>
        </w:rPr>
      </w:pPr>
      <w:r w:rsidRPr="00155C6B">
        <w:rPr>
          <w:rFonts w:ascii="Arial" w:hAnsi="Arial" w:cs="Arial"/>
          <w:sz w:val="22"/>
          <w:szCs w:val="22"/>
        </w:rPr>
        <w:t xml:space="preserve">Okres gwarancji i serwisu na oprogramowanie oraz sprzęt dostarczony w ramach realizacji umowy rozpoczyna swój bieg z momentem podpisania </w:t>
      </w:r>
      <w:r w:rsidR="00206A3F" w:rsidRPr="00155C6B">
        <w:rPr>
          <w:rFonts w:ascii="Arial" w:hAnsi="Arial" w:cs="Arial"/>
          <w:sz w:val="22"/>
          <w:szCs w:val="22"/>
        </w:rPr>
        <w:t xml:space="preserve">przez Zamawiającego </w:t>
      </w:r>
      <w:r w:rsidRPr="00155C6B">
        <w:rPr>
          <w:rFonts w:ascii="Arial" w:hAnsi="Arial" w:cs="Arial"/>
          <w:sz w:val="22"/>
          <w:szCs w:val="22"/>
        </w:rPr>
        <w:t>protokołu odbioru końcowego, z zastrzeżeniem, że Wykonawca będzie świadczył usługi gwarancji i serwisu również dla automatów uruchomionych przed podpisaniem protokołu odbioru końcowego.</w:t>
      </w:r>
    </w:p>
    <w:p w14:paraId="53C7A5D0" w14:textId="6E8A6EE9" w:rsidR="00D36BA9" w:rsidRPr="0093210C" w:rsidRDefault="00D36BA9" w:rsidP="00D36BA9">
      <w:pPr>
        <w:pStyle w:val="Wcicienormalne"/>
        <w:numPr>
          <w:ilvl w:val="0"/>
          <w:numId w:val="33"/>
        </w:numPr>
        <w:tabs>
          <w:tab w:val="clear" w:pos="360"/>
          <w:tab w:val="num" w:pos="426"/>
        </w:tabs>
        <w:spacing w:line="276" w:lineRule="auto"/>
        <w:ind w:left="426" w:hanging="426"/>
        <w:jc w:val="both"/>
        <w:rPr>
          <w:rFonts w:ascii="Arial" w:hAnsi="Arial" w:cs="Arial"/>
          <w:sz w:val="22"/>
          <w:szCs w:val="22"/>
        </w:rPr>
      </w:pPr>
      <w:r w:rsidRPr="0093210C">
        <w:rPr>
          <w:rFonts w:ascii="Arial" w:hAnsi="Arial" w:cs="Arial"/>
          <w:sz w:val="22"/>
          <w:szCs w:val="22"/>
        </w:rPr>
        <w:lastRenderedPageBreak/>
        <w:t>Wykonawca jest zobowiązany w całym okresie trwania gwarancji i serwisu do oficjalnego bezpłatnego udostępniania Zamawiającemu i instalowania aktualizacji do oprogramowania aplikacyjnego lub oprogramowania dostarczonej platformy sprzętowej, celem sprawnego funkcjonowania</w:t>
      </w:r>
      <w:r w:rsidR="00A7044A">
        <w:rPr>
          <w:rFonts w:ascii="Arial" w:hAnsi="Arial" w:cs="Arial"/>
          <w:sz w:val="22"/>
          <w:szCs w:val="22"/>
        </w:rPr>
        <w:t xml:space="preserve">, zgodnie z zasadami określonymi w rozdziale III pkt </w:t>
      </w:r>
      <w:r w:rsidR="00A7044A">
        <w:rPr>
          <w:rFonts w:ascii="Arial" w:hAnsi="Arial" w:cs="Arial"/>
          <w:sz w:val="22"/>
          <w:szCs w:val="22"/>
        </w:rPr>
        <w:fldChar w:fldCharType="begin"/>
      </w:r>
      <w:r w:rsidR="00A7044A">
        <w:rPr>
          <w:rFonts w:ascii="Arial" w:hAnsi="Arial" w:cs="Arial"/>
          <w:sz w:val="22"/>
          <w:szCs w:val="22"/>
        </w:rPr>
        <w:instrText xml:space="preserve"> REF _Ref47601367 \r \h </w:instrText>
      </w:r>
      <w:r w:rsidR="00A7044A">
        <w:rPr>
          <w:rFonts w:ascii="Arial" w:hAnsi="Arial" w:cs="Arial"/>
          <w:sz w:val="22"/>
          <w:szCs w:val="22"/>
        </w:rPr>
      </w:r>
      <w:r w:rsidR="00A7044A">
        <w:rPr>
          <w:rFonts w:ascii="Arial" w:hAnsi="Arial" w:cs="Arial"/>
          <w:sz w:val="22"/>
          <w:szCs w:val="22"/>
        </w:rPr>
        <w:fldChar w:fldCharType="separate"/>
      </w:r>
      <w:r w:rsidR="00A7044A">
        <w:rPr>
          <w:rFonts w:ascii="Arial" w:hAnsi="Arial" w:cs="Arial"/>
          <w:sz w:val="22"/>
          <w:szCs w:val="22"/>
        </w:rPr>
        <w:t>8</w:t>
      </w:r>
      <w:r w:rsidR="00A7044A">
        <w:rPr>
          <w:rFonts w:ascii="Arial" w:hAnsi="Arial" w:cs="Arial"/>
          <w:sz w:val="22"/>
          <w:szCs w:val="22"/>
        </w:rPr>
        <w:fldChar w:fldCharType="end"/>
      </w:r>
      <w:r w:rsidRPr="0093210C">
        <w:rPr>
          <w:rFonts w:ascii="Arial" w:hAnsi="Arial" w:cs="Arial"/>
          <w:sz w:val="22"/>
          <w:szCs w:val="22"/>
        </w:rPr>
        <w:t>.</w:t>
      </w:r>
    </w:p>
    <w:p w14:paraId="4AF398E2" w14:textId="77777777" w:rsidR="00D36BA9" w:rsidRPr="0093210C" w:rsidRDefault="00D36BA9" w:rsidP="00D36BA9">
      <w:pPr>
        <w:numPr>
          <w:ilvl w:val="0"/>
          <w:numId w:val="33"/>
        </w:numPr>
        <w:spacing w:after="0"/>
        <w:jc w:val="both"/>
        <w:rPr>
          <w:rFonts w:ascii="Arial" w:hAnsi="Arial" w:cs="Arial"/>
        </w:rPr>
      </w:pPr>
      <w:r w:rsidRPr="0093210C">
        <w:rPr>
          <w:rFonts w:ascii="Arial" w:hAnsi="Arial" w:cs="Arial"/>
        </w:rPr>
        <w:t>Wykonawca gwarantuje:</w:t>
      </w:r>
    </w:p>
    <w:p w14:paraId="7E3CE97E" w14:textId="77777777" w:rsidR="00D36BA9" w:rsidRPr="0093210C" w:rsidRDefault="00D36BA9" w:rsidP="00D36BA9">
      <w:pPr>
        <w:numPr>
          <w:ilvl w:val="1"/>
          <w:numId w:val="34"/>
        </w:numPr>
        <w:spacing w:after="0"/>
        <w:jc w:val="both"/>
        <w:rPr>
          <w:rFonts w:ascii="Arial" w:hAnsi="Arial" w:cs="Arial"/>
        </w:rPr>
      </w:pPr>
      <w:r w:rsidRPr="0093210C">
        <w:rPr>
          <w:rFonts w:ascii="Arial" w:hAnsi="Arial" w:cs="Arial"/>
        </w:rPr>
        <w:t xml:space="preserve">możliwość zgłaszania usterek oraz dostępność serwisu 7 dni w tygodniu, 24 godziny na dobę, we wszystkie dni w roku, </w:t>
      </w:r>
    </w:p>
    <w:p w14:paraId="01D68D59" w14:textId="77777777" w:rsidR="00D36BA9" w:rsidRPr="0093210C" w:rsidRDefault="00D36BA9" w:rsidP="00D36BA9">
      <w:pPr>
        <w:numPr>
          <w:ilvl w:val="1"/>
          <w:numId w:val="34"/>
        </w:numPr>
        <w:spacing w:after="0"/>
        <w:jc w:val="both"/>
        <w:rPr>
          <w:rFonts w:ascii="Arial" w:hAnsi="Arial" w:cs="Arial"/>
        </w:rPr>
      </w:pPr>
      <w:r w:rsidRPr="0093210C">
        <w:rPr>
          <w:rFonts w:ascii="Arial" w:hAnsi="Arial" w:cs="Arial"/>
        </w:rPr>
        <w:t>świadczenie usług z gwarantowanymi czasami SLA,</w:t>
      </w:r>
    </w:p>
    <w:p w14:paraId="1EF94B80" w14:textId="77777777" w:rsidR="00D36BA9" w:rsidRPr="0093210C" w:rsidRDefault="00D36BA9" w:rsidP="00D36BA9">
      <w:pPr>
        <w:numPr>
          <w:ilvl w:val="1"/>
          <w:numId w:val="34"/>
        </w:numPr>
        <w:spacing w:after="0"/>
        <w:jc w:val="both"/>
        <w:rPr>
          <w:rFonts w:ascii="Arial" w:hAnsi="Arial" w:cs="Arial"/>
        </w:rPr>
      </w:pPr>
      <w:r w:rsidRPr="0093210C">
        <w:rPr>
          <w:rFonts w:ascii="Arial" w:hAnsi="Arial" w:cs="Arial"/>
        </w:rPr>
        <w:t>utrzymanie informatycznego systemu obsługi serwisowej,</w:t>
      </w:r>
    </w:p>
    <w:p w14:paraId="5CD241DF" w14:textId="77777777" w:rsidR="00D36BA9" w:rsidRPr="0093210C" w:rsidRDefault="00D36BA9" w:rsidP="00D36BA9">
      <w:pPr>
        <w:numPr>
          <w:ilvl w:val="1"/>
          <w:numId w:val="34"/>
        </w:numPr>
        <w:spacing w:after="0"/>
        <w:jc w:val="both"/>
        <w:rPr>
          <w:rFonts w:ascii="Arial" w:hAnsi="Arial" w:cs="Arial"/>
        </w:rPr>
      </w:pPr>
      <w:r w:rsidRPr="0093210C">
        <w:rPr>
          <w:rFonts w:ascii="Arial" w:hAnsi="Arial" w:cs="Arial"/>
        </w:rPr>
        <w:t>całodobowy serwisowy numer telefonu,</w:t>
      </w:r>
    </w:p>
    <w:p w14:paraId="0935E6BA" w14:textId="77777777" w:rsidR="00D36BA9" w:rsidRPr="0093210C" w:rsidRDefault="00D36BA9" w:rsidP="00D36BA9">
      <w:pPr>
        <w:numPr>
          <w:ilvl w:val="1"/>
          <w:numId w:val="34"/>
        </w:numPr>
        <w:spacing w:after="0"/>
        <w:jc w:val="both"/>
        <w:rPr>
          <w:rFonts w:ascii="Arial" w:hAnsi="Arial" w:cs="Arial"/>
        </w:rPr>
      </w:pPr>
      <w:r w:rsidRPr="0093210C">
        <w:rPr>
          <w:rFonts w:ascii="Arial" w:hAnsi="Arial" w:cs="Arial"/>
        </w:rPr>
        <w:t>możliwość przyjmowania zgłoszeń w formie e-mail,</w:t>
      </w:r>
    </w:p>
    <w:p w14:paraId="73E11175" w14:textId="77777777" w:rsidR="00D36BA9" w:rsidRPr="0093210C" w:rsidRDefault="00D36BA9" w:rsidP="00D36BA9">
      <w:pPr>
        <w:numPr>
          <w:ilvl w:val="1"/>
          <w:numId w:val="34"/>
        </w:numPr>
        <w:spacing w:after="0"/>
        <w:jc w:val="both"/>
        <w:rPr>
          <w:rFonts w:ascii="Arial" w:hAnsi="Arial" w:cs="Arial"/>
        </w:rPr>
      </w:pPr>
      <w:r w:rsidRPr="0093210C">
        <w:rPr>
          <w:rFonts w:ascii="Arial" w:hAnsi="Arial" w:cs="Arial"/>
        </w:rPr>
        <w:t>wykonywanie usług serwisu w miejscu instalacji sprzętu.</w:t>
      </w:r>
    </w:p>
    <w:p w14:paraId="51BB5230" w14:textId="1F9072AD" w:rsidR="00D36BA9" w:rsidRPr="0093210C" w:rsidRDefault="00D36BA9" w:rsidP="00D36BA9">
      <w:pPr>
        <w:numPr>
          <w:ilvl w:val="0"/>
          <w:numId w:val="33"/>
        </w:numPr>
        <w:spacing w:after="0"/>
        <w:jc w:val="both"/>
        <w:rPr>
          <w:rFonts w:ascii="Arial" w:hAnsi="Arial" w:cs="Arial"/>
        </w:rPr>
      </w:pPr>
      <w:r w:rsidRPr="0093210C">
        <w:rPr>
          <w:rFonts w:ascii="Arial" w:hAnsi="Arial" w:cs="Arial"/>
        </w:rPr>
        <w:t>Wykonawca gwarantuje dostarczani</w:t>
      </w:r>
      <w:r w:rsidR="00951121">
        <w:rPr>
          <w:rFonts w:ascii="Arial" w:hAnsi="Arial" w:cs="Arial"/>
        </w:rPr>
        <w:t>e</w:t>
      </w:r>
      <w:r w:rsidRPr="0093210C">
        <w:rPr>
          <w:rFonts w:ascii="Arial" w:hAnsi="Arial" w:cs="Arial"/>
        </w:rPr>
        <w:t xml:space="preserve"> </w:t>
      </w:r>
      <w:r w:rsidR="00951121">
        <w:rPr>
          <w:rFonts w:ascii="Arial" w:hAnsi="Arial" w:cs="Arial"/>
        </w:rPr>
        <w:t>do 5</w:t>
      </w:r>
      <w:r w:rsidR="00951121" w:rsidRPr="000F5B01">
        <w:rPr>
          <w:rFonts w:ascii="Arial" w:hAnsi="Arial" w:cs="Arial"/>
        </w:rPr>
        <w:t xml:space="preserve"> dnia danego miesiąca po zakończeniu</w:t>
      </w:r>
      <w:r w:rsidR="00951121" w:rsidRPr="0093210C">
        <w:rPr>
          <w:rFonts w:ascii="Arial" w:hAnsi="Arial" w:cs="Arial"/>
        </w:rPr>
        <w:t xml:space="preserve"> </w:t>
      </w:r>
      <w:r w:rsidR="00951121">
        <w:rPr>
          <w:rFonts w:ascii="Arial" w:hAnsi="Arial" w:cs="Arial"/>
        </w:rPr>
        <w:t xml:space="preserve">poprzedniego miesiąca, </w:t>
      </w:r>
      <w:r w:rsidRPr="0093210C">
        <w:rPr>
          <w:rFonts w:ascii="Arial" w:hAnsi="Arial" w:cs="Arial"/>
        </w:rPr>
        <w:t xml:space="preserve">miesięcznych raportów </w:t>
      </w:r>
      <w:r w:rsidR="00951121">
        <w:rPr>
          <w:rFonts w:ascii="Arial" w:hAnsi="Arial" w:cs="Arial"/>
        </w:rPr>
        <w:t xml:space="preserve">dotyczących zgłoszeń serwisowych, zawierający szczegóły </w:t>
      </w:r>
      <w:r w:rsidR="00987D70">
        <w:rPr>
          <w:rFonts w:ascii="Arial" w:hAnsi="Arial" w:cs="Arial"/>
        </w:rPr>
        <w:t>poszczególnych</w:t>
      </w:r>
      <w:r w:rsidR="00951121">
        <w:rPr>
          <w:rFonts w:ascii="Arial" w:hAnsi="Arial" w:cs="Arial"/>
        </w:rPr>
        <w:t xml:space="preserve"> zgłoszeń, </w:t>
      </w:r>
      <w:r w:rsidR="00987D70">
        <w:rPr>
          <w:rFonts w:ascii="Arial" w:hAnsi="Arial" w:cs="Arial"/>
        </w:rPr>
        <w:t>taki</w:t>
      </w:r>
      <w:r w:rsidR="00353B7C">
        <w:rPr>
          <w:rFonts w:ascii="Arial" w:hAnsi="Arial" w:cs="Arial"/>
        </w:rPr>
        <w:t>e</w:t>
      </w:r>
      <w:r w:rsidR="00987D70">
        <w:rPr>
          <w:rFonts w:ascii="Arial" w:hAnsi="Arial" w:cs="Arial"/>
        </w:rPr>
        <w:t xml:space="preserve"> jak </w:t>
      </w:r>
      <w:r w:rsidR="00353B7C">
        <w:rPr>
          <w:rFonts w:ascii="Arial" w:hAnsi="Arial" w:cs="Arial"/>
        </w:rPr>
        <w:t xml:space="preserve">np. </w:t>
      </w:r>
      <w:r w:rsidR="00987D70">
        <w:rPr>
          <w:rFonts w:ascii="Arial" w:hAnsi="Arial" w:cs="Arial"/>
        </w:rPr>
        <w:t>numer zgłoszenia, czas zgłoszenia, czas naprawy, treść zgłoszenia, treść rozwiązania itp.</w:t>
      </w:r>
    </w:p>
    <w:p w14:paraId="2EB6A0FB" w14:textId="3164C5A1" w:rsidR="00D36BA9" w:rsidRPr="0093210C" w:rsidRDefault="00D36BA9" w:rsidP="00D36BA9">
      <w:pPr>
        <w:pStyle w:val="Wcicienormalne"/>
        <w:numPr>
          <w:ilvl w:val="0"/>
          <w:numId w:val="33"/>
        </w:numPr>
        <w:spacing w:line="276" w:lineRule="auto"/>
        <w:jc w:val="both"/>
        <w:rPr>
          <w:rFonts w:ascii="Arial" w:hAnsi="Arial" w:cs="Arial"/>
          <w:sz w:val="22"/>
          <w:szCs w:val="22"/>
        </w:rPr>
      </w:pPr>
      <w:r w:rsidRPr="0093210C">
        <w:rPr>
          <w:rFonts w:ascii="Arial" w:hAnsi="Arial" w:cs="Arial"/>
          <w:sz w:val="22"/>
          <w:szCs w:val="22"/>
        </w:rPr>
        <w:t xml:space="preserve">W przypadku skomplikowanego Błędu Zamawiający na uzasadniony wniosek Wykonawcy, umożliwi zdalny bezpośredni dostęp do sprzętu, w celu przeprowadzenia zdalnej analizy przyczyn powstania awarii, zakłócenia, usterki lub problemu. </w:t>
      </w:r>
    </w:p>
    <w:p w14:paraId="2F4A9108" w14:textId="740DCFAF" w:rsidR="00D36BA9" w:rsidRPr="0093210C" w:rsidRDefault="00D36BA9" w:rsidP="00D36BA9">
      <w:pPr>
        <w:pStyle w:val="Wcicienormalne"/>
        <w:numPr>
          <w:ilvl w:val="0"/>
          <w:numId w:val="33"/>
        </w:numPr>
        <w:spacing w:line="276" w:lineRule="auto"/>
        <w:jc w:val="both"/>
        <w:rPr>
          <w:rFonts w:ascii="Arial" w:hAnsi="Arial" w:cs="Arial"/>
          <w:sz w:val="22"/>
          <w:szCs w:val="22"/>
        </w:rPr>
      </w:pPr>
      <w:r w:rsidRPr="0093210C">
        <w:rPr>
          <w:rFonts w:ascii="Arial" w:hAnsi="Arial" w:cs="Arial"/>
          <w:sz w:val="22"/>
          <w:szCs w:val="22"/>
        </w:rPr>
        <w:t xml:space="preserve">W szczególnych przypadkach Zamawiający na uzasadniony wniosek Wykonawcy, może podjąć decyzję </w:t>
      </w:r>
      <w:r w:rsidR="00A87F4C">
        <w:rPr>
          <w:rFonts w:ascii="Arial" w:hAnsi="Arial" w:cs="Arial"/>
          <w:sz w:val="22"/>
          <w:szCs w:val="22"/>
        </w:rPr>
        <w:t>w formie elektronicznej</w:t>
      </w:r>
      <w:r w:rsidR="00F87A93">
        <w:rPr>
          <w:rFonts w:ascii="Arial" w:hAnsi="Arial" w:cs="Arial"/>
          <w:sz w:val="22"/>
          <w:szCs w:val="22"/>
        </w:rPr>
        <w:t xml:space="preserve"> lub pisemnej</w:t>
      </w:r>
      <w:r w:rsidR="00A87F4C">
        <w:rPr>
          <w:rFonts w:ascii="Arial" w:hAnsi="Arial" w:cs="Arial"/>
          <w:sz w:val="22"/>
          <w:szCs w:val="22"/>
        </w:rPr>
        <w:t xml:space="preserve"> </w:t>
      </w:r>
      <w:r w:rsidRPr="0093210C">
        <w:rPr>
          <w:rFonts w:ascii="Arial" w:hAnsi="Arial" w:cs="Arial"/>
          <w:sz w:val="22"/>
          <w:szCs w:val="22"/>
        </w:rPr>
        <w:t>o wydłużeniu Czasu Naprawy Błędu.</w:t>
      </w:r>
    </w:p>
    <w:p w14:paraId="5AAA9D32" w14:textId="77777777" w:rsidR="00D36BA9" w:rsidRPr="0093210C" w:rsidRDefault="00D36BA9" w:rsidP="00D36BA9">
      <w:pPr>
        <w:pStyle w:val="Wcicienormalne"/>
        <w:numPr>
          <w:ilvl w:val="0"/>
          <w:numId w:val="33"/>
        </w:numPr>
        <w:spacing w:line="276" w:lineRule="auto"/>
        <w:jc w:val="both"/>
        <w:rPr>
          <w:rFonts w:ascii="Arial" w:hAnsi="Arial" w:cs="Arial"/>
          <w:sz w:val="22"/>
          <w:szCs w:val="22"/>
        </w:rPr>
      </w:pPr>
      <w:r w:rsidRPr="0093210C">
        <w:rPr>
          <w:rFonts w:ascii="Arial" w:hAnsi="Arial" w:cs="Arial"/>
          <w:sz w:val="22"/>
          <w:szCs w:val="22"/>
        </w:rPr>
        <w:t>Procedura zgłaszania Błędów do Wykonawcy:</w:t>
      </w:r>
    </w:p>
    <w:p w14:paraId="5E5D7755" w14:textId="77777777" w:rsidR="00D36BA9" w:rsidRPr="0093210C" w:rsidRDefault="00D36BA9" w:rsidP="00D36BA9">
      <w:pPr>
        <w:pStyle w:val="Wcicienormalne"/>
        <w:numPr>
          <w:ilvl w:val="1"/>
          <w:numId w:val="33"/>
        </w:numPr>
        <w:tabs>
          <w:tab w:val="clear" w:pos="792"/>
        </w:tabs>
        <w:spacing w:line="276" w:lineRule="auto"/>
        <w:ind w:left="851" w:hanging="567"/>
        <w:jc w:val="both"/>
        <w:rPr>
          <w:rFonts w:ascii="Arial" w:hAnsi="Arial" w:cs="Arial"/>
          <w:sz w:val="22"/>
          <w:szCs w:val="22"/>
        </w:rPr>
      </w:pPr>
      <w:r w:rsidRPr="0093210C">
        <w:rPr>
          <w:rFonts w:ascii="Arial" w:hAnsi="Arial" w:cs="Arial"/>
          <w:sz w:val="22"/>
          <w:szCs w:val="22"/>
        </w:rPr>
        <w:t>Wykonawca będzie przyjmował zgłoszenia serwisowe za pośrednictwem:</w:t>
      </w:r>
    </w:p>
    <w:p w14:paraId="42B7CE7F" w14:textId="77777777" w:rsidR="00D36BA9" w:rsidRPr="0093210C" w:rsidRDefault="00D36BA9" w:rsidP="00D36BA9">
      <w:pPr>
        <w:numPr>
          <w:ilvl w:val="1"/>
          <w:numId w:val="36"/>
        </w:numPr>
        <w:tabs>
          <w:tab w:val="clear" w:pos="792"/>
        </w:tabs>
        <w:spacing w:after="0"/>
        <w:ind w:left="1276" w:hanging="425"/>
        <w:jc w:val="both"/>
        <w:rPr>
          <w:rFonts w:ascii="Arial" w:hAnsi="Arial" w:cs="Arial"/>
        </w:rPr>
      </w:pPr>
      <w:r w:rsidRPr="0093210C">
        <w:rPr>
          <w:rFonts w:ascii="Arial" w:hAnsi="Arial" w:cs="Arial"/>
        </w:rPr>
        <w:t xml:space="preserve">dedykowanego systemu obsługi serwisowej dostępnego pod adresem ……………………………, </w:t>
      </w:r>
    </w:p>
    <w:p w14:paraId="2079B714" w14:textId="77777777" w:rsidR="00D36BA9" w:rsidRPr="0093210C" w:rsidRDefault="00D36BA9" w:rsidP="00D36BA9">
      <w:pPr>
        <w:numPr>
          <w:ilvl w:val="1"/>
          <w:numId w:val="36"/>
        </w:numPr>
        <w:tabs>
          <w:tab w:val="clear" w:pos="792"/>
        </w:tabs>
        <w:spacing w:after="0"/>
        <w:ind w:left="1276" w:hanging="425"/>
        <w:jc w:val="both"/>
        <w:rPr>
          <w:rFonts w:ascii="Arial" w:hAnsi="Arial" w:cs="Arial"/>
        </w:rPr>
      </w:pPr>
      <w:r w:rsidRPr="0093210C">
        <w:rPr>
          <w:rFonts w:ascii="Arial" w:hAnsi="Arial" w:cs="Arial"/>
        </w:rPr>
        <w:t>telefonicznie pod numerem:  ……………………,</w:t>
      </w:r>
    </w:p>
    <w:p w14:paraId="7871450A" w14:textId="37BB240C" w:rsidR="00D36BA9" w:rsidRPr="0093210C" w:rsidRDefault="00D36BA9" w:rsidP="00D36BA9">
      <w:pPr>
        <w:numPr>
          <w:ilvl w:val="1"/>
          <w:numId w:val="36"/>
        </w:numPr>
        <w:tabs>
          <w:tab w:val="clear" w:pos="792"/>
        </w:tabs>
        <w:spacing w:after="0"/>
        <w:ind w:left="1276" w:hanging="425"/>
        <w:jc w:val="both"/>
        <w:rPr>
          <w:rFonts w:ascii="Arial" w:hAnsi="Arial" w:cs="Arial"/>
        </w:rPr>
      </w:pPr>
      <w:r w:rsidRPr="0093210C">
        <w:rPr>
          <w:rFonts w:ascii="Arial" w:hAnsi="Arial" w:cs="Arial"/>
        </w:rPr>
        <w:t>na adres poczty elektronicznej: ................................</w:t>
      </w:r>
      <w:r w:rsidR="00726A9E">
        <w:rPr>
          <w:rFonts w:ascii="Arial" w:hAnsi="Arial" w:cs="Arial"/>
        </w:rPr>
        <w:t>,</w:t>
      </w:r>
    </w:p>
    <w:p w14:paraId="01DF7ABA" w14:textId="5B2C6B64" w:rsidR="00E24C64" w:rsidRDefault="00E24C64" w:rsidP="00D36BA9">
      <w:pPr>
        <w:pStyle w:val="Wcicienormalne"/>
        <w:numPr>
          <w:ilvl w:val="0"/>
          <w:numId w:val="0"/>
        </w:numPr>
        <w:tabs>
          <w:tab w:val="num" w:pos="426"/>
        </w:tabs>
        <w:spacing w:line="276" w:lineRule="auto"/>
        <w:ind w:left="851"/>
        <w:jc w:val="both"/>
        <w:rPr>
          <w:rFonts w:ascii="Arial" w:hAnsi="Arial" w:cs="Arial"/>
          <w:sz w:val="22"/>
          <w:szCs w:val="22"/>
        </w:rPr>
      </w:pPr>
      <w:r>
        <w:rPr>
          <w:rFonts w:ascii="Arial" w:hAnsi="Arial" w:cs="Arial"/>
          <w:sz w:val="22"/>
          <w:szCs w:val="22"/>
        </w:rPr>
        <w:t xml:space="preserve">przy czym w każdym przypadku Zamawiający samodzielnie decyduje o wyborze jednej z w/w form przekazywania zgłoszenia serwisowego. </w:t>
      </w:r>
    </w:p>
    <w:p w14:paraId="2C729B7A" w14:textId="11F512D0" w:rsidR="00D36BA9" w:rsidRPr="0093210C" w:rsidRDefault="00D36BA9" w:rsidP="00D36BA9">
      <w:pPr>
        <w:pStyle w:val="Wcicienormalne"/>
        <w:numPr>
          <w:ilvl w:val="0"/>
          <w:numId w:val="0"/>
        </w:numPr>
        <w:tabs>
          <w:tab w:val="num" w:pos="426"/>
        </w:tabs>
        <w:spacing w:line="276" w:lineRule="auto"/>
        <w:ind w:left="851"/>
        <w:jc w:val="both"/>
        <w:rPr>
          <w:rFonts w:ascii="Arial" w:hAnsi="Arial" w:cs="Arial"/>
          <w:sz w:val="22"/>
          <w:szCs w:val="22"/>
        </w:rPr>
      </w:pPr>
      <w:r w:rsidRPr="0093210C">
        <w:rPr>
          <w:rFonts w:ascii="Arial" w:hAnsi="Arial" w:cs="Arial"/>
          <w:sz w:val="22"/>
          <w:szCs w:val="22"/>
        </w:rPr>
        <w:t>O każdej zmianie adresu lub numer</w:t>
      </w:r>
      <w:r w:rsidR="00B532E6">
        <w:rPr>
          <w:rFonts w:ascii="Arial" w:hAnsi="Arial" w:cs="Arial"/>
          <w:sz w:val="22"/>
          <w:szCs w:val="22"/>
        </w:rPr>
        <w:t xml:space="preserve">u </w:t>
      </w:r>
      <w:r w:rsidRPr="0093210C">
        <w:rPr>
          <w:rFonts w:ascii="Arial" w:hAnsi="Arial" w:cs="Arial"/>
          <w:sz w:val="22"/>
          <w:szCs w:val="22"/>
        </w:rPr>
        <w:t>telefon</w:t>
      </w:r>
      <w:r w:rsidR="00B532E6">
        <w:rPr>
          <w:rFonts w:ascii="Arial" w:hAnsi="Arial" w:cs="Arial"/>
          <w:sz w:val="22"/>
          <w:szCs w:val="22"/>
        </w:rPr>
        <w:t>u</w:t>
      </w:r>
      <w:r w:rsidRPr="0093210C">
        <w:rPr>
          <w:rFonts w:ascii="Arial" w:hAnsi="Arial" w:cs="Arial"/>
          <w:sz w:val="22"/>
          <w:szCs w:val="22"/>
        </w:rPr>
        <w:t xml:space="preserve"> wskazanych powyżej, Wykonawca zobowiązany jest niezwłocznie powiadomić pisemnie Zamawiającego. Zmiana danych,</w:t>
      </w:r>
      <w:r w:rsidR="00B532E6">
        <w:rPr>
          <w:rFonts w:ascii="Arial" w:hAnsi="Arial" w:cs="Arial"/>
          <w:sz w:val="22"/>
          <w:szCs w:val="22"/>
        </w:rPr>
        <w:t xml:space="preserve"> </w:t>
      </w:r>
      <w:r w:rsidRPr="0093210C">
        <w:rPr>
          <w:rFonts w:ascii="Arial" w:hAnsi="Arial" w:cs="Arial"/>
          <w:sz w:val="22"/>
          <w:szCs w:val="22"/>
        </w:rPr>
        <w:t>o których mowa w zdaniu poprzedzającym nie wymaga zmiany umowy.</w:t>
      </w:r>
      <w:r w:rsidR="00E24C64">
        <w:rPr>
          <w:rFonts w:ascii="Arial" w:hAnsi="Arial" w:cs="Arial"/>
          <w:sz w:val="22"/>
          <w:szCs w:val="22"/>
        </w:rPr>
        <w:t xml:space="preserve">  </w:t>
      </w:r>
    </w:p>
    <w:p w14:paraId="43C36120" w14:textId="77777777" w:rsidR="00D36BA9" w:rsidRPr="0093210C" w:rsidRDefault="00D36BA9" w:rsidP="00D36BA9">
      <w:pPr>
        <w:pStyle w:val="Wcicienormalne"/>
        <w:numPr>
          <w:ilvl w:val="1"/>
          <w:numId w:val="33"/>
        </w:numPr>
        <w:tabs>
          <w:tab w:val="clear" w:pos="792"/>
        </w:tabs>
        <w:spacing w:line="276" w:lineRule="auto"/>
        <w:ind w:left="851" w:hanging="567"/>
        <w:jc w:val="both"/>
        <w:rPr>
          <w:rFonts w:ascii="Arial" w:hAnsi="Arial" w:cs="Arial"/>
          <w:sz w:val="22"/>
          <w:szCs w:val="22"/>
        </w:rPr>
      </w:pPr>
      <w:r w:rsidRPr="0093210C">
        <w:rPr>
          <w:rFonts w:ascii="Arial" w:hAnsi="Arial" w:cs="Arial"/>
          <w:sz w:val="22"/>
          <w:szCs w:val="22"/>
        </w:rPr>
        <w:t>Każdy użytkownik, który ma dostęp do przeglądarki internetowej ma możliwość zgłaszania Błędów poprzez ten system oraz możliwość kontroli zgłoszeń na prawach nadanych przez administratora  (system zarządzania zgłoszeniami).</w:t>
      </w:r>
    </w:p>
    <w:p w14:paraId="3971DF3E" w14:textId="3E9719CF" w:rsidR="00D36BA9" w:rsidRPr="0093210C" w:rsidRDefault="00D36BA9" w:rsidP="00D36BA9">
      <w:pPr>
        <w:pStyle w:val="Wcicienormalne"/>
        <w:numPr>
          <w:ilvl w:val="1"/>
          <w:numId w:val="33"/>
        </w:numPr>
        <w:tabs>
          <w:tab w:val="clear" w:pos="792"/>
        </w:tabs>
        <w:spacing w:line="276" w:lineRule="auto"/>
        <w:ind w:left="851" w:hanging="567"/>
        <w:jc w:val="both"/>
        <w:rPr>
          <w:rFonts w:ascii="Arial" w:hAnsi="Arial" w:cs="Arial"/>
          <w:sz w:val="22"/>
          <w:szCs w:val="22"/>
        </w:rPr>
      </w:pPr>
      <w:r w:rsidRPr="0093210C">
        <w:rPr>
          <w:rFonts w:ascii="Arial" w:hAnsi="Arial" w:cs="Arial"/>
          <w:sz w:val="22"/>
          <w:szCs w:val="22"/>
        </w:rPr>
        <w:t>Każdorazowo zgłoszenie serwisowe Zamawiającego potwierdzone zostanie przez</w:t>
      </w:r>
      <w:r w:rsidR="009F75C7">
        <w:rPr>
          <w:rFonts w:ascii="Arial" w:hAnsi="Arial" w:cs="Arial"/>
          <w:sz w:val="22"/>
          <w:szCs w:val="22"/>
        </w:rPr>
        <w:t xml:space="preserve"> </w:t>
      </w:r>
      <w:r w:rsidRPr="0093210C">
        <w:rPr>
          <w:rFonts w:ascii="Arial" w:hAnsi="Arial" w:cs="Arial"/>
          <w:sz w:val="22"/>
          <w:szCs w:val="22"/>
        </w:rPr>
        <w:t>Wykonawcę</w:t>
      </w:r>
      <w:r w:rsidR="009F75C7">
        <w:rPr>
          <w:rFonts w:ascii="Arial" w:hAnsi="Arial" w:cs="Arial"/>
          <w:sz w:val="22"/>
          <w:szCs w:val="22"/>
        </w:rPr>
        <w:t xml:space="preserve"> w maksymalnym terminie 1 godziny od dokonania zgłoszenia serwisowego</w:t>
      </w:r>
      <w:r w:rsidRPr="0093210C">
        <w:rPr>
          <w:rFonts w:ascii="Arial" w:hAnsi="Arial" w:cs="Arial"/>
          <w:sz w:val="22"/>
          <w:szCs w:val="22"/>
        </w:rPr>
        <w:t>:</w:t>
      </w:r>
    </w:p>
    <w:p w14:paraId="608E2676" w14:textId="77777777" w:rsidR="00D36BA9" w:rsidRPr="0093210C" w:rsidRDefault="00D36BA9" w:rsidP="00D36BA9">
      <w:pPr>
        <w:numPr>
          <w:ilvl w:val="1"/>
          <w:numId w:val="37"/>
        </w:numPr>
        <w:spacing w:after="0"/>
        <w:ind w:left="1276" w:hanging="425"/>
        <w:jc w:val="both"/>
        <w:rPr>
          <w:rFonts w:ascii="Arial" w:hAnsi="Arial" w:cs="Arial"/>
        </w:rPr>
      </w:pPr>
      <w:r w:rsidRPr="0093210C">
        <w:rPr>
          <w:rFonts w:ascii="Arial" w:hAnsi="Arial" w:cs="Arial"/>
        </w:rPr>
        <w:t xml:space="preserve">za pośrednictwem informatycznego systemu obsługi serwisowej pod adresem </w:t>
      </w:r>
      <w:r w:rsidRPr="0093210C">
        <w:rPr>
          <w:rFonts w:ascii="Arial" w:hAnsi="Arial" w:cs="Arial"/>
        </w:rPr>
        <w:br/>
        <w:t xml:space="preserve">…………………………… lub </w:t>
      </w:r>
    </w:p>
    <w:p w14:paraId="48666E02" w14:textId="77777777" w:rsidR="00D36BA9" w:rsidRPr="0093210C" w:rsidRDefault="00D36BA9" w:rsidP="00D36BA9">
      <w:pPr>
        <w:numPr>
          <w:ilvl w:val="1"/>
          <w:numId w:val="37"/>
        </w:numPr>
        <w:spacing w:after="0"/>
        <w:ind w:left="1276" w:hanging="425"/>
        <w:jc w:val="both"/>
        <w:rPr>
          <w:rFonts w:ascii="Arial" w:hAnsi="Arial" w:cs="Arial"/>
        </w:rPr>
      </w:pPr>
      <w:r w:rsidRPr="0093210C">
        <w:rPr>
          <w:rFonts w:ascii="Arial" w:hAnsi="Arial" w:cs="Arial"/>
        </w:rPr>
        <w:t>na adres poczty elektronicznej: .....................................</w:t>
      </w:r>
    </w:p>
    <w:p w14:paraId="1C972735" w14:textId="77777777" w:rsidR="00D36BA9" w:rsidRPr="0093210C" w:rsidRDefault="00D36BA9" w:rsidP="00D36BA9">
      <w:pPr>
        <w:pStyle w:val="Wcicienormalne"/>
        <w:numPr>
          <w:ilvl w:val="1"/>
          <w:numId w:val="33"/>
        </w:numPr>
        <w:tabs>
          <w:tab w:val="clear" w:pos="792"/>
        </w:tabs>
        <w:spacing w:line="276" w:lineRule="auto"/>
        <w:ind w:left="851" w:hanging="567"/>
        <w:jc w:val="both"/>
        <w:rPr>
          <w:rFonts w:ascii="Arial" w:hAnsi="Arial" w:cs="Arial"/>
          <w:sz w:val="22"/>
          <w:szCs w:val="22"/>
        </w:rPr>
      </w:pPr>
      <w:r w:rsidRPr="0093210C">
        <w:rPr>
          <w:rFonts w:ascii="Arial" w:hAnsi="Arial" w:cs="Arial"/>
          <w:sz w:val="22"/>
          <w:szCs w:val="22"/>
        </w:rPr>
        <w:t xml:space="preserve">Usunięcie Błędu polegającego na wymianie dysku twardego lub nośnika pamięci, Wykonawca może wykonać tylko w obecności Zamawiającego. Wymienione dyski twarde lub nośniki pamięci pozostają u Zamawiającego, a Wykonawca nie może zabrać ich ze sobą.  </w:t>
      </w:r>
    </w:p>
    <w:p w14:paraId="6DC7E5FB" w14:textId="046F875D" w:rsidR="00D36BA9" w:rsidRPr="0093210C" w:rsidRDefault="00D36BA9" w:rsidP="00D36BA9">
      <w:pPr>
        <w:pStyle w:val="Wcicienormalne"/>
        <w:numPr>
          <w:ilvl w:val="1"/>
          <w:numId w:val="33"/>
        </w:numPr>
        <w:tabs>
          <w:tab w:val="clear" w:pos="792"/>
        </w:tabs>
        <w:spacing w:line="276" w:lineRule="auto"/>
        <w:ind w:left="851" w:hanging="567"/>
        <w:jc w:val="both"/>
        <w:rPr>
          <w:rFonts w:ascii="Arial" w:hAnsi="Arial" w:cs="Arial"/>
          <w:sz w:val="22"/>
          <w:szCs w:val="22"/>
        </w:rPr>
      </w:pPr>
      <w:r w:rsidRPr="0093210C">
        <w:rPr>
          <w:rFonts w:ascii="Arial" w:hAnsi="Arial" w:cs="Arial"/>
          <w:sz w:val="22"/>
          <w:szCs w:val="22"/>
        </w:rPr>
        <w:t xml:space="preserve">Usunięcie Błędu sprzętu lub oprogramowania zgodnie z gwarantowanymi czasami SLA, zostanie potwierdzone protokołem odbioru usługi serwisowej podpisanym przez obie </w:t>
      </w:r>
      <w:r w:rsidR="00CB3DD2">
        <w:rPr>
          <w:rFonts w:ascii="Arial" w:hAnsi="Arial" w:cs="Arial"/>
          <w:sz w:val="22"/>
          <w:szCs w:val="22"/>
        </w:rPr>
        <w:t>S</w:t>
      </w:r>
      <w:r w:rsidRPr="0093210C">
        <w:rPr>
          <w:rFonts w:ascii="Arial" w:hAnsi="Arial" w:cs="Arial"/>
          <w:sz w:val="22"/>
          <w:szCs w:val="22"/>
        </w:rPr>
        <w:t xml:space="preserve">trony i zostanie zarejestrowane przez serwisanta Wykonawcy w </w:t>
      </w:r>
      <w:r w:rsidRPr="0093210C">
        <w:rPr>
          <w:rFonts w:ascii="Arial" w:hAnsi="Arial" w:cs="Arial"/>
          <w:sz w:val="22"/>
          <w:szCs w:val="22"/>
        </w:rPr>
        <w:lastRenderedPageBreak/>
        <w:t>informatycznym systemie obsługi serwisowej Wykonawcy w dniu wykonania naprawy.</w:t>
      </w:r>
    </w:p>
    <w:p w14:paraId="1F498F4D" w14:textId="4A3FB1E8" w:rsidR="00D36BA9" w:rsidRPr="0093210C" w:rsidRDefault="00D36BA9" w:rsidP="00D36BA9">
      <w:pPr>
        <w:pStyle w:val="Wcicienormalne"/>
        <w:numPr>
          <w:ilvl w:val="0"/>
          <w:numId w:val="33"/>
        </w:numPr>
        <w:spacing w:line="276" w:lineRule="auto"/>
        <w:jc w:val="both"/>
        <w:rPr>
          <w:rFonts w:ascii="Arial" w:hAnsi="Arial" w:cs="Arial"/>
          <w:sz w:val="22"/>
          <w:szCs w:val="22"/>
        </w:rPr>
      </w:pPr>
      <w:r w:rsidRPr="0093210C">
        <w:rPr>
          <w:rFonts w:ascii="Arial" w:hAnsi="Arial" w:cs="Arial"/>
          <w:sz w:val="22"/>
          <w:szCs w:val="22"/>
        </w:rPr>
        <w:t>Skorzystanie przez Zamawiającego z tzw. wykonania zastępczego w oparciu o przepisy Kodeksu cywilnego w przypadkach określonych w</w:t>
      </w:r>
      <w:r w:rsidR="00E24C64">
        <w:rPr>
          <w:rFonts w:ascii="Arial" w:hAnsi="Arial" w:cs="Arial"/>
          <w:sz w:val="22"/>
          <w:szCs w:val="22"/>
        </w:rPr>
        <w:t xml:space="preserve">  </w:t>
      </w:r>
      <w:r w:rsidRPr="0093210C">
        <w:rPr>
          <w:rFonts w:ascii="Arial" w:hAnsi="Arial" w:cs="Arial"/>
          <w:sz w:val="22"/>
          <w:szCs w:val="22"/>
        </w:rPr>
        <w:t>umowie</w:t>
      </w:r>
      <w:r w:rsidR="00E24C64">
        <w:rPr>
          <w:rFonts w:ascii="Arial" w:hAnsi="Arial" w:cs="Arial"/>
          <w:sz w:val="22"/>
          <w:szCs w:val="22"/>
        </w:rPr>
        <w:t xml:space="preserve"> </w:t>
      </w:r>
      <w:r w:rsidRPr="0093210C">
        <w:rPr>
          <w:rFonts w:ascii="Arial" w:hAnsi="Arial" w:cs="Arial"/>
          <w:sz w:val="22"/>
          <w:szCs w:val="22"/>
        </w:rPr>
        <w:t xml:space="preserve"> nie powoduje utraty gwarancji i serwisu.</w:t>
      </w:r>
    </w:p>
    <w:p w14:paraId="640B4E58" w14:textId="26DFCE00" w:rsidR="00D36BA9" w:rsidRPr="0093210C" w:rsidRDefault="00D36BA9" w:rsidP="00D36BA9">
      <w:pPr>
        <w:pStyle w:val="Wcicienormalne"/>
        <w:numPr>
          <w:ilvl w:val="0"/>
          <w:numId w:val="33"/>
        </w:numPr>
        <w:spacing w:line="276" w:lineRule="auto"/>
        <w:jc w:val="both"/>
        <w:rPr>
          <w:rFonts w:ascii="Arial" w:hAnsi="Arial" w:cs="Arial"/>
          <w:sz w:val="22"/>
          <w:szCs w:val="22"/>
        </w:rPr>
      </w:pPr>
      <w:r w:rsidRPr="0093210C">
        <w:rPr>
          <w:rFonts w:ascii="Arial" w:hAnsi="Arial" w:cs="Arial"/>
          <w:sz w:val="22"/>
          <w:szCs w:val="22"/>
        </w:rPr>
        <w:t xml:space="preserve">W przypadku trzykrotnej </w:t>
      </w:r>
      <w:r w:rsidR="009D0FE7">
        <w:rPr>
          <w:rFonts w:ascii="Arial" w:hAnsi="Arial" w:cs="Arial"/>
          <w:sz w:val="22"/>
          <w:szCs w:val="22"/>
        </w:rPr>
        <w:t xml:space="preserve">konieczności </w:t>
      </w:r>
      <w:r w:rsidRPr="0093210C">
        <w:rPr>
          <w:rFonts w:ascii="Arial" w:hAnsi="Arial" w:cs="Arial"/>
          <w:sz w:val="22"/>
          <w:szCs w:val="22"/>
        </w:rPr>
        <w:t>naprawy tego samego urządzenia (podzespołu automatu)</w:t>
      </w:r>
      <w:r w:rsidR="003C1CF8">
        <w:rPr>
          <w:rFonts w:ascii="Arial" w:hAnsi="Arial" w:cs="Arial"/>
          <w:sz w:val="22"/>
          <w:szCs w:val="22"/>
        </w:rPr>
        <w:t xml:space="preserve"> z powodu tego samego Błędu</w:t>
      </w:r>
      <w:r w:rsidRPr="0093210C">
        <w:rPr>
          <w:rFonts w:ascii="Arial" w:hAnsi="Arial" w:cs="Arial"/>
          <w:sz w:val="22"/>
          <w:szCs w:val="22"/>
        </w:rPr>
        <w:t>,</w:t>
      </w:r>
      <w:r w:rsidR="0003013F">
        <w:rPr>
          <w:rFonts w:ascii="Arial" w:hAnsi="Arial" w:cs="Arial"/>
          <w:sz w:val="22"/>
          <w:szCs w:val="22"/>
        </w:rPr>
        <w:t xml:space="preserve"> </w:t>
      </w:r>
      <w:r w:rsidRPr="0093210C">
        <w:rPr>
          <w:rFonts w:ascii="Arial" w:hAnsi="Arial" w:cs="Arial"/>
          <w:sz w:val="22"/>
          <w:szCs w:val="22"/>
        </w:rPr>
        <w:t>Zamawiający uzyskuje prawo do wymiany wadliwego urządzenia na nowe</w:t>
      </w:r>
      <w:r w:rsidR="009D0FE7">
        <w:rPr>
          <w:rFonts w:ascii="Arial" w:hAnsi="Arial" w:cs="Arial"/>
          <w:sz w:val="22"/>
          <w:szCs w:val="22"/>
        </w:rPr>
        <w:t xml:space="preserve"> (w ramach trzeciej naprawy)</w:t>
      </w:r>
      <w:r w:rsidRPr="0093210C">
        <w:rPr>
          <w:rFonts w:ascii="Arial" w:hAnsi="Arial" w:cs="Arial"/>
          <w:sz w:val="22"/>
          <w:szCs w:val="22"/>
        </w:rPr>
        <w:t>.</w:t>
      </w:r>
      <w:r w:rsidR="00F34DF0">
        <w:rPr>
          <w:rFonts w:ascii="Arial" w:hAnsi="Arial" w:cs="Arial"/>
          <w:sz w:val="22"/>
          <w:szCs w:val="22"/>
        </w:rPr>
        <w:t xml:space="preserve"> Zamawiający uzyskuj</w:t>
      </w:r>
      <w:r w:rsidR="00EB17E5">
        <w:rPr>
          <w:rFonts w:ascii="Arial" w:hAnsi="Arial" w:cs="Arial"/>
          <w:sz w:val="22"/>
          <w:szCs w:val="22"/>
        </w:rPr>
        <w:t>e</w:t>
      </w:r>
      <w:r w:rsidR="00F34DF0">
        <w:rPr>
          <w:rFonts w:ascii="Arial" w:hAnsi="Arial" w:cs="Arial"/>
          <w:sz w:val="22"/>
          <w:szCs w:val="22"/>
        </w:rPr>
        <w:t xml:space="preserve"> prawo</w:t>
      </w:r>
      <w:r w:rsidR="00F34DF0" w:rsidRPr="0093210C">
        <w:rPr>
          <w:rFonts w:ascii="Arial" w:hAnsi="Arial" w:cs="Arial"/>
          <w:sz w:val="22"/>
          <w:szCs w:val="22"/>
        </w:rPr>
        <w:t xml:space="preserve"> do wymiany wadliwego urządzenia</w:t>
      </w:r>
      <w:r w:rsidR="00F34DF0">
        <w:rPr>
          <w:rFonts w:ascii="Arial" w:hAnsi="Arial" w:cs="Arial"/>
          <w:sz w:val="22"/>
          <w:szCs w:val="22"/>
        </w:rPr>
        <w:t xml:space="preserve"> lub sprzętu</w:t>
      </w:r>
      <w:r w:rsidR="00F34DF0" w:rsidRPr="0093210C">
        <w:rPr>
          <w:rFonts w:ascii="Arial" w:hAnsi="Arial" w:cs="Arial"/>
          <w:sz w:val="22"/>
          <w:szCs w:val="22"/>
        </w:rPr>
        <w:t xml:space="preserve"> na now</w:t>
      </w:r>
      <w:r w:rsidR="00EE5049">
        <w:rPr>
          <w:rFonts w:ascii="Arial" w:hAnsi="Arial" w:cs="Arial"/>
          <w:sz w:val="22"/>
          <w:szCs w:val="22"/>
        </w:rPr>
        <w:t>y</w:t>
      </w:r>
      <w:r w:rsidR="00F34DF0">
        <w:rPr>
          <w:rFonts w:ascii="Arial" w:hAnsi="Arial" w:cs="Arial"/>
          <w:sz w:val="22"/>
          <w:szCs w:val="22"/>
        </w:rPr>
        <w:t xml:space="preserve"> także w każdym przypadku gdy Błąd dotyczący urządzenia lub sprzętu jest nieusuwalny niezależnie od liczby przeprowadzonych uprzednio napraw.</w:t>
      </w:r>
      <w:r w:rsidR="00F34DF0" w:rsidRPr="0093210C">
        <w:rPr>
          <w:rFonts w:ascii="Arial" w:hAnsi="Arial" w:cs="Arial"/>
          <w:sz w:val="22"/>
          <w:szCs w:val="22"/>
        </w:rPr>
        <w:t xml:space="preserve"> </w:t>
      </w:r>
      <w:r w:rsidR="00E24C64">
        <w:rPr>
          <w:rFonts w:ascii="Arial" w:hAnsi="Arial" w:cs="Arial"/>
          <w:sz w:val="22"/>
          <w:szCs w:val="22"/>
        </w:rPr>
        <w:t xml:space="preserve"> Żądanie to Wykonawca realizuje w terminie </w:t>
      </w:r>
      <w:r w:rsidR="004A354C">
        <w:rPr>
          <w:rFonts w:ascii="Arial" w:hAnsi="Arial" w:cs="Arial"/>
          <w:sz w:val="22"/>
          <w:szCs w:val="22"/>
        </w:rPr>
        <w:t xml:space="preserve">określonym w rozdziale III pkt </w:t>
      </w:r>
      <w:r w:rsidR="004A354C">
        <w:rPr>
          <w:rFonts w:ascii="Arial" w:hAnsi="Arial" w:cs="Arial"/>
          <w:sz w:val="22"/>
          <w:szCs w:val="22"/>
        </w:rPr>
        <w:fldChar w:fldCharType="begin"/>
      </w:r>
      <w:r w:rsidR="004A354C">
        <w:rPr>
          <w:rFonts w:ascii="Arial" w:hAnsi="Arial" w:cs="Arial"/>
          <w:sz w:val="22"/>
          <w:szCs w:val="22"/>
        </w:rPr>
        <w:instrText xml:space="preserve"> REF _Ref42085247 \r \h </w:instrText>
      </w:r>
      <w:r w:rsidR="004A354C">
        <w:rPr>
          <w:rFonts w:ascii="Arial" w:hAnsi="Arial" w:cs="Arial"/>
          <w:sz w:val="22"/>
          <w:szCs w:val="22"/>
        </w:rPr>
      </w:r>
      <w:r w:rsidR="004A354C">
        <w:rPr>
          <w:rFonts w:ascii="Arial" w:hAnsi="Arial" w:cs="Arial"/>
          <w:sz w:val="22"/>
          <w:szCs w:val="22"/>
        </w:rPr>
        <w:fldChar w:fldCharType="separate"/>
      </w:r>
      <w:r w:rsidR="00463205">
        <w:rPr>
          <w:rFonts w:ascii="Arial" w:hAnsi="Arial" w:cs="Arial"/>
          <w:sz w:val="22"/>
          <w:szCs w:val="22"/>
        </w:rPr>
        <w:t>2</w:t>
      </w:r>
      <w:r w:rsidR="004A354C">
        <w:rPr>
          <w:rFonts w:ascii="Arial" w:hAnsi="Arial" w:cs="Arial"/>
          <w:sz w:val="22"/>
          <w:szCs w:val="22"/>
        </w:rPr>
        <w:fldChar w:fldCharType="end"/>
      </w:r>
      <w:r w:rsidR="004A354C">
        <w:rPr>
          <w:rFonts w:ascii="Arial" w:hAnsi="Arial" w:cs="Arial"/>
          <w:sz w:val="22"/>
          <w:szCs w:val="22"/>
        </w:rPr>
        <w:t xml:space="preserve"> dla klasy tego Błędu.</w:t>
      </w:r>
      <w:r w:rsidR="00E24C64">
        <w:rPr>
          <w:rFonts w:ascii="Arial" w:hAnsi="Arial" w:cs="Arial"/>
          <w:sz w:val="22"/>
          <w:szCs w:val="22"/>
        </w:rPr>
        <w:t xml:space="preserve"> </w:t>
      </w:r>
    </w:p>
    <w:p w14:paraId="20C969DA" w14:textId="77777777" w:rsidR="00D36BA9" w:rsidRPr="0093210C" w:rsidRDefault="00D36BA9" w:rsidP="00D36BA9">
      <w:pPr>
        <w:numPr>
          <w:ilvl w:val="0"/>
          <w:numId w:val="33"/>
        </w:numPr>
        <w:pBdr>
          <w:top w:val="nil"/>
          <w:left w:val="nil"/>
          <w:bottom w:val="nil"/>
          <w:right w:val="nil"/>
          <w:between w:val="nil"/>
          <w:bar w:val="nil"/>
        </w:pBdr>
        <w:spacing w:after="0"/>
        <w:jc w:val="both"/>
        <w:rPr>
          <w:rFonts w:ascii="Arial" w:hAnsi="Arial" w:cs="Arial"/>
        </w:rPr>
      </w:pPr>
      <w:r w:rsidRPr="0093210C">
        <w:rPr>
          <w:rFonts w:ascii="Arial" w:hAnsi="Arial" w:cs="Arial"/>
        </w:rPr>
        <w:t xml:space="preserve">Zamawiający zapewni papier do druku biletów i potwierdzeń oraz karty ŚKUP do wydawania w automatach biletowych. </w:t>
      </w:r>
    </w:p>
    <w:p w14:paraId="69EE888A" w14:textId="356487B2" w:rsidR="00D36BA9" w:rsidRDefault="00D36BA9" w:rsidP="00D36BA9">
      <w:pPr>
        <w:pStyle w:val="Wcicienormalne"/>
        <w:numPr>
          <w:ilvl w:val="0"/>
          <w:numId w:val="33"/>
        </w:numPr>
        <w:spacing w:line="276" w:lineRule="auto"/>
        <w:jc w:val="both"/>
        <w:rPr>
          <w:rFonts w:ascii="Arial" w:hAnsi="Arial" w:cs="Arial"/>
          <w:sz w:val="22"/>
          <w:szCs w:val="22"/>
        </w:rPr>
      </w:pPr>
      <w:r w:rsidRPr="0093210C">
        <w:rPr>
          <w:rFonts w:ascii="Arial" w:hAnsi="Arial" w:cs="Arial"/>
          <w:sz w:val="22"/>
          <w:szCs w:val="22"/>
        </w:rPr>
        <w:t>Zamawiający będzie wykonywał czynności związane z wymianą papieru do druku biletów i potwierdzeń, uzupełnianiem kart ŚKUP oraz obsługą gotówki, tj. pobieraniem utargu oraz uzupełnianiem monet do wydawania reszty.</w:t>
      </w:r>
    </w:p>
    <w:p w14:paraId="6CB695FF" w14:textId="0B92E31B" w:rsidR="00E35592" w:rsidRPr="0093210C" w:rsidRDefault="00E35592" w:rsidP="00D36BA9">
      <w:pPr>
        <w:pStyle w:val="Wcicienormalne"/>
        <w:numPr>
          <w:ilvl w:val="0"/>
          <w:numId w:val="33"/>
        </w:numPr>
        <w:spacing w:line="276" w:lineRule="auto"/>
        <w:jc w:val="both"/>
        <w:rPr>
          <w:rFonts w:ascii="Arial" w:hAnsi="Arial" w:cs="Arial"/>
          <w:sz w:val="22"/>
          <w:szCs w:val="22"/>
        </w:rPr>
      </w:pPr>
      <w:r>
        <w:rPr>
          <w:rFonts w:ascii="Arial" w:hAnsi="Arial" w:cs="Arial"/>
          <w:sz w:val="22"/>
          <w:szCs w:val="22"/>
        </w:rPr>
        <w:t xml:space="preserve">W żadnym wypadku Zamawiający nie jest zobowiązany do dostarczenia na własny koszt jakiegokolwiek sprzętu objętego gwarancją do Wykonawcy. Obowiązki gwarancyjne określone w niniejszym punkcie Wykonawca realizuje w miejscu adekwatnym do zgłoszonego Błędu na własny koszt. </w:t>
      </w:r>
    </w:p>
    <w:p w14:paraId="7EF906BF" w14:textId="77777777" w:rsidR="00D36BA9" w:rsidRPr="0093210C" w:rsidRDefault="00D36BA9" w:rsidP="00D36BA9">
      <w:pPr>
        <w:pStyle w:val="Nagwek1"/>
        <w:numPr>
          <w:ilvl w:val="0"/>
          <w:numId w:val="0"/>
        </w:numPr>
        <w:spacing w:before="0" w:after="0" w:line="276" w:lineRule="auto"/>
        <w:rPr>
          <w:rFonts w:cs="Arial"/>
          <w:bCs w:val="0"/>
          <w:smallCaps/>
          <w:sz w:val="22"/>
          <w:szCs w:val="22"/>
        </w:rPr>
      </w:pPr>
    </w:p>
    <w:p w14:paraId="3284CDD1" w14:textId="77777777" w:rsidR="00D36BA9" w:rsidRPr="0093210C" w:rsidRDefault="00D36BA9" w:rsidP="00D36BA9">
      <w:pPr>
        <w:pStyle w:val="Nagwek1"/>
        <w:numPr>
          <w:ilvl w:val="0"/>
          <w:numId w:val="0"/>
        </w:numPr>
        <w:spacing w:before="0" w:after="0" w:line="276" w:lineRule="auto"/>
        <w:rPr>
          <w:rFonts w:cs="Arial"/>
          <w:sz w:val="22"/>
          <w:szCs w:val="22"/>
        </w:rPr>
      </w:pPr>
      <w:r w:rsidRPr="0093210C">
        <w:rPr>
          <w:rFonts w:cs="Arial"/>
          <w:bCs w:val="0"/>
          <w:smallCaps/>
          <w:sz w:val="22"/>
          <w:szCs w:val="22"/>
        </w:rPr>
        <w:t xml:space="preserve">III. </w:t>
      </w:r>
      <w:r w:rsidRPr="0093210C">
        <w:rPr>
          <w:rFonts w:cs="Arial"/>
          <w:sz w:val="22"/>
          <w:szCs w:val="22"/>
        </w:rPr>
        <w:t>OPIEKA SERWISOWA SPRZĘTU I OPROGRAMOWANIA</w:t>
      </w:r>
    </w:p>
    <w:p w14:paraId="2BD88B4A" w14:textId="77777777" w:rsidR="00D36BA9" w:rsidRPr="0093210C" w:rsidRDefault="00D36BA9" w:rsidP="00D36BA9">
      <w:pPr>
        <w:pStyle w:val="Wcicienormalne"/>
        <w:numPr>
          <w:ilvl w:val="0"/>
          <w:numId w:val="38"/>
        </w:numPr>
        <w:tabs>
          <w:tab w:val="num" w:pos="426"/>
          <w:tab w:val="left" w:pos="1560"/>
        </w:tabs>
        <w:spacing w:line="276" w:lineRule="auto"/>
        <w:ind w:left="1560" w:hanging="1560"/>
        <w:jc w:val="both"/>
        <w:rPr>
          <w:rFonts w:ascii="Arial" w:hAnsi="Arial" w:cs="Arial"/>
          <w:sz w:val="22"/>
          <w:szCs w:val="22"/>
        </w:rPr>
      </w:pPr>
      <w:r w:rsidRPr="0093210C">
        <w:rPr>
          <w:rFonts w:ascii="Arial" w:hAnsi="Arial" w:cs="Arial"/>
          <w:sz w:val="22"/>
          <w:szCs w:val="22"/>
        </w:rPr>
        <w:t>Błędy sprzętu i oprogramowania  klasyfikuje się następująco:</w:t>
      </w:r>
      <w:r w:rsidRPr="0093210C">
        <w:rPr>
          <w:rFonts w:ascii="Arial" w:hAnsi="Arial" w:cs="Arial"/>
          <w:b/>
          <w:bCs/>
          <w:sz w:val="22"/>
          <w:szCs w:val="22"/>
        </w:rPr>
        <w:tab/>
      </w:r>
      <w:r w:rsidRPr="0093210C">
        <w:rPr>
          <w:rFonts w:ascii="Arial" w:hAnsi="Arial" w:cs="Arial"/>
          <w:sz w:val="22"/>
          <w:szCs w:val="22"/>
        </w:rPr>
        <w:t xml:space="preserve"> </w:t>
      </w:r>
    </w:p>
    <w:p w14:paraId="2D6470D9" w14:textId="0D0E7B03" w:rsidR="00D36BA9" w:rsidRPr="0093210C" w:rsidRDefault="00D36BA9" w:rsidP="00D36BA9">
      <w:pPr>
        <w:numPr>
          <w:ilvl w:val="1"/>
          <w:numId w:val="39"/>
        </w:numPr>
        <w:spacing w:after="0"/>
        <w:jc w:val="both"/>
        <w:rPr>
          <w:rFonts w:ascii="Arial" w:hAnsi="Arial" w:cs="Arial"/>
        </w:rPr>
      </w:pPr>
      <w:r w:rsidRPr="0093210C">
        <w:rPr>
          <w:rFonts w:ascii="Arial" w:hAnsi="Arial" w:cs="Arial"/>
          <w:b/>
          <w:bCs/>
        </w:rPr>
        <w:t>klasa A</w:t>
      </w:r>
      <w:r w:rsidRPr="0093210C">
        <w:rPr>
          <w:rFonts w:ascii="Arial" w:hAnsi="Arial" w:cs="Arial"/>
        </w:rPr>
        <w:t xml:space="preserve"> – brak </w:t>
      </w:r>
      <w:r w:rsidR="008A5528" w:rsidRPr="0093210C">
        <w:rPr>
          <w:rFonts w:ascii="Arial" w:hAnsi="Arial" w:cs="Arial"/>
        </w:rPr>
        <w:t xml:space="preserve">prawidłowego </w:t>
      </w:r>
      <w:r w:rsidRPr="0093210C">
        <w:rPr>
          <w:rFonts w:ascii="Arial" w:hAnsi="Arial" w:cs="Arial"/>
        </w:rPr>
        <w:t>działania jednej z podstawowych funkcji automatu (np. niedostępność funkcji sprzedażowych) w co najmniej 10 automatach jednocześnie,</w:t>
      </w:r>
    </w:p>
    <w:p w14:paraId="0149FBF1" w14:textId="5960429D" w:rsidR="00D36BA9" w:rsidRPr="0093210C" w:rsidRDefault="00D36BA9" w:rsidP="00D36BA9">
      <w:pPr>
        <w:numPr>
          <w:ilvl w:val="1"/>
          <w:numId w:val="39"/>
        </w:numPr>
        <w:spacing w:after="0"/>
        <w:jc w:val="both"/>
        <w:rPr>
          <w:rFonts w:ascii="Arial" w:hAnsi="Arial" w:cs="Arial"/>
        </w:rPr>
      </w:pPr>
      <w:r w:rsidRPr="0093210C">
        <w:rPr>
          <w:rFonts w:ascii="Arial" w:hAnsi="Arial" w:cs="Arial"/>
          <w:b/>
        </w:rPr>
        <w:t>klasa B</w:t>
      </w:r>
      <w:r w:rsidRPr="0093210C">
        <w:rPr>
          <w:rFonts w:ascii="Arial" w:hAnsi="Arial" w:cs="Arial"/>
        </w:rPr>
        <w:t xml:space="preserve"> – brak </w:t>
      </w:r>
      <w:r w:rsidR="008A5528" w:rsidRPr="0093210C">
        <w:rPr>
          <w:rFonts w:ascii="Arial" w:hAnsi="Arial" w:cs="Arial"/>
        </w:rPr>
        <w:t xml:space="preserve">prawidłowego </w:t>
      </w:r>
      <w:r w:rsidRPr="0093210C">
        <w:rPr>
          <w:rFonts w:ascii="Arial" w:hAnsi="Arial" w:cs="Arial"/>
        </w:rPr>
        <w:t>działania w automacie któregokolwiek kanału płatności, drukar</w:t>
      </w:r>
      <w:r w:rsidR="00060118">
        <w:rPr>
          <w:rFonts w:ascii="Arial" w:hAnsi="Arial" w:cs="Arial"/>
        </w:rPr>
        <w:t>ki</w:t>
      </w:r>
      <w:r w:rsidRPr="0093210C">
        <w:rPr>
          <w:rFonts w:ascii="Arial" w:hAnsi="Arial" w:cs="Arial"/>
        </w:rPr>
        <w:t>, dyspensera kart,</w:t>
      </w:r>
      <w:r w:rsidR="00060118">
        <w:rPr>
          <w:rFonts w:ascii="Arial" w:hAnsi="Arial" w:cs="Arial"/>
        </w:rPr>
        <w:t xml:space="preserve"> brak </w:t>
      </w:r>
      <w:r w:rsidR="006B2F67">
        <w:rPr>
          <w:rFonts w:ascii="Arial" w:hAnsi="Arial" w:cs="Arial"/>
        </w:rPr>
        <w:t>komunikacji</w:t>
      </w:r>
      <w:r w:rsidR="00060118">
        <w:rPr>
          <w:rFonts w:ascii="Arial" w:hAnsi="Arial" w:cs="Arial"/>
        </w:rPr>
        <w:t xml:space="preserve"> automatu z systemem (</w:t>
      </w:r>
      <w:r w:rsidR="006B2F67" w:rsidRPr="006B2F67">
        <w:rPr>
          <w:rFonts w:ascii="Arial" w:hAnsi="Arial" w:cs="Arial"/>
        </w:rPr>
        <w:t>moduł</w:t>
      </w:r>
      <w:r w:rsidR="006B2F67">
        <w:rPr>
          <w:rFonts w:ascii="Arial" w:hAnsi="Arial" w:cs="Arial"/>
        </w:rPr>
        <w:t>em</w:t>
      </w:r>
      <w:r w:rsidR="006B2F67" w:rsidRPr="006B2F67">
        <w:rPr>
          <w:rFonts w:ascii="Arial" w:hAnsi="Arial" w:cs="Arial"/>
        </w:rPr>
        <w:t xml:space="preserve"> zarządzania automatami</w:t>
      </w:r>
      <w:r w:rsidR="006B2F67">
        <w:rPr>
          <w:rFonts w:ascii="Arial" w:hAnsi="Arial" w:cs="Arial"/>
        </w:rPr>
        <w:t>),</w:t>
      </w:r>
    </w:p>
    <w:p w14:paraId="0E530E7E" w14:textId="77777777" w:rsidR="00D36BA9" w:rsidRPr="0093210C" w:rsidRDefault="00D36BA9" w:rsidP="00D36BA9">
      <w:pPr>
        <w:numPr>
          <w:ilvl w:val="1"/>
          <w:numId w:val="39"/>
        </w:numPr>
        <w:spacing w:after="0"/>
        <w:jc w:val="both"/>
        <w:rPr>
          <w:rFonts w:ascii="Arial" w:hAnsi="Arial" w:cs="Arial"/>
        </w:rPr>
      </w:pPr>
      <w:r w:rsidRPr="0093210C">
        <w:rPr>
          <w:rFonts w:ascii="Arial" w:hAnsi="Arial" w:cs="Arial"/>
          <w:b/>
        </w:rPr>
        <w:t>klasa C</w:t>
      </w:r>
      <w:r w:rsidRPr="0093210C">
        <w:rPr>
          <w:rFonts w:ascii="Arial" w:hAnsi="Arial" w:cs="Arial"/>
        </w:rPr>
        <w:t xml:space="preserve"> – pozostałe nieprawidłowe działanie sprzętu i oprogramowania (zarówno użytkowego, jak i administracyjnego).</w:t>
      </w:r>
    </w:p>
    <w:p w14:paraId="235FA542" w14:textId="77777777" w:rsidR="00D36BA9" w:rsidRPr="0093210C" w:rsidRDefault="00D36BA9" w:rsidP="00D36BA9">
      <w:pPr>
        <w:pStyle w:val="Wcicienormalne"/>
        <w:numPr>
          <w:ilvl w:val="0"/>
          <w:numId w:val="38"/>
        </w:numPr>
        <w:spacing w:line="276" w:lineRule="auto"/>
        <w:jc w:val="both"/>
        <w:rPr>
          <w:rFonts w:ascii="Arial" w:hAnsi="Arial" w:cs="Arial"/>
          <w:sz w:val="22"/>
          <w:szCs w:val="22"/>
        </w:rPr>
      </w:pPr>
      <w:bookmarkStart w:id="2" w:name="_Ref42085247"/>
      <w:r w:rsidRPr="0093210C">
        <w:rPr>
          <w:rFonts w:ascii="Arial" w:hAnsi="Arial" w:cs="Arial"/>
          <w:sz w:val="22"/>
          <w:szCs w:val="22"/>
        </w:rPr>
        <w:t>Maksymalne terminy usuwania Błędów sprzętu i oprogramowania (SLA) w zależności od klasy błędu wynoszą:</w:t>
      </w:r>
      <w:bookmarkEnd w:id="2"/>
    </w:p>
    <w:p w14:paraId="27539DC5" w14:textId="77777777" w:rsidR="00D36BA9" w:rsidRPr="0093210C" w:rsidRDefault="00D36BA9" w:rsidP="00D36BA9">
      <w:pPr>
        <w:pStyle w:val="Wcicienormalne"/>
        <w:numPr>
          <w:ilvl w:val="1"/>
          <w:numId w:val="38"/>
        </w:numPr>
        <w:spacing w:line="276" w:lineRule="auto"/>
        <w:jc w:val="both"/>
        <w:rPr>
          <w:rFonts w:ascii="Arial" w:hAnsi="Arial" w:cs="Arial"/>
          <w:sz w:val="22"/>
          <w:szCs w:val="22"/>
        </w:rPr>
      </w:pPr>
      <w:bookmarkStart w:id="3" w:name="_Ref42237955"/>
      <w:r w:rsidRPr="0093210C">
        <w:rPr>
          <w:rFonts w:ascii="Arial" w:hAnsi="Arial" w:cs="Arial"/>
          <w:sz w:val="22"/>
          <w:szCs w:val="22"/>
        </w:rPr>
        <w:t xml:space="preserve">w przypadku Błędu </w:t>
      </w:r>
      <w:r w:rsidRPr="0093210C">
        <w:rPr>
          <w:rFonts w:ascii="Arial" w:hAnsi="Arial" w:cs="Arial"/>
          <w:b/>
          <w:sz w:val="22"/>
          <w:szCs w:val="22"/>
        </w:rPr>
        <w:t>klasy A:</w:t>
      </w:r>
      <w:bookmarkEnd w:id="3"/>
    </w:p>
    <w:p w14:paraId="4DD86705" w14:textId="77777777" w:rsidR="00D36BA9" w:rsidRPr="0093210C" w:rsidRDefault="00D36BA9" w:rsidP="00D36BA9">
      <w:pPr>
        <w:numPr>
          <w:ilvl w:val="1"/>
          <w:numId w:val="40"/>
        </w:numPr>
        <w:spacing w:after="0"/>
        <w:ind w:left="1276" w:hanging="425"/>
        <w:jc w:val="both"/>
        <w:rPr>
          <w:rFonts w:ascii="Arial" w:hAnsi="Arial" w:cs="Arial"/>
        </w:rPr>
      </w:pPr>
      <w:bookmarkStart w:id="4" w:name="_Ref42237957"/>
      <w:r w:rsidRPr="0093210C">
        <w:rPr>
          <w:rFonts w:ascii="Arial" w:hAnsi="Arial" w:cs="Arial"/>
        </w:rPr>
        <w:t xml:space="preserve">Czas Naprawy – nie więcej niż </w:t>
      </w:r>
      <w:r w:rsidRPr="0093210C">
        <w:rPr>
          <w:rFonts w:ascii="Arial" w:hAnsi="Arial" w:cs="Arial"/>
          <w:b/>
          <w:bCs/>
        </w:rPr>
        <w:t>8 godzin</w:t>
      </w:r>
      <w:r w:rsidRPr="0093210C">
        <w:rPr>
          <w:rFonts w:ascii="Arial" w:hAnsi="Arial" w:cs="Arial"/>
        </w:rPr>
        <w:t xml:space="preserve"> od zgłoszenia,</w:t>
      </w:r>
      <w:bookmarkEnd w:id="4"/>
    </w:p>
    <w:p w14:paraId="01F501DA" w14:textId="77777777" w:rsidR="00D36BA9" w:rsidRPr="0093210C" w:rsidRDefault="00D36BA9" w:rsidP="00D36BA9">
      <w:pPr>
        <w:numPr>
          <w:ilvl w:val="1"/>
          <w:numId w:val="40"/>
        </w:numPr>
        <w:spacing w:after="0"/>
        <w:ind w:left="1276" w:hanging="425"/>
        <w:jc w:val="both"/>
        <w:rPr>
          <w:rFonts w:ascii="Arial" w:hAnsi="Arial" w:cs="Arial"/>
        </w:rPr>
      </w:pPr>
      <w:bookmarkStart w:id="5" w:name="_Ref42594263"/>
      <w:r w:rsidRPr="0093210C">
        <w:rPr>
          <w:rFonts w:ascii="Arial" w:hAnsi="Arial" w:cs="Arial"/>
        </w:rPr>
        <w:t xml:space="preserve">Czas Naprawy w przypadku zastosowania Obejścia – nie więcej niż </w:t>
      </w:r>
      <w:r w:rsidRPr="0093210C">
        <w:rPr>
          <w:rFonts w:ascii="Arial" w:hAnsi="Arial" w:cs="Arial"/>
          <w:b/>
          <w:bCs/>
        </w:rPr>
        <w:t>5 dni roboczych</w:t>
      </w:r>
      <w:r w:rsidRPr="0093210C">
        <w:rPr>
          <w:rFonts w:ascii="Arial" w:hAnsi="Arial" w:cs="Arial"/>
        </w:rPr>
        <w:t xml:space="preserve"> od zgłoszenia,</w:t>
      </w:r>
      <w:bookmarkEnd w:id="5"/>
    </w:p>
    <w:p w14:paraId="2F54A784" w14:textId="77777777" w:rsidR="00D36BA9" w:rsidRPr="0093210C" w:rsidRDefault="00D36BA9" w:rsidP="00D36BA9">
      <w:pPr>
        <w:pStyle w:val="Wcicienormalne"/>
        <w:numPr>
          <w:ilvl w:val="1"/>
          <w:numId w:val="38"/>
        </w:numPr>
        <w:spacing w:line="276" w:lineRule="auto"/>
        <w:jc w:val="both"/>
        <w:rPr>
          <w:rFonts w:ascii="Arial" w:hAnsi="Arial" w:cs="Arial"/>
          <w:sz w:val="22"/>
          <w:szCs w:val="22"/>
        </w:rPr>
      </w:pPr>
      <w:bookmarkStart w:id="6" w:name="_Ref42237959"/>
      <w:r w:rsidRPr="0093210C">
        <w:rPr>
          <w:rFonts w:ascii="Arial" w:hAnsi="Arial" w:cs="Arial"/>
          <w:sz w:val="22"/>
          <w:szCs w:val="22"/>
        </w:rPr>
        <w:t xml:space="preserve">w przypadku Błędu </w:t>
      </w:r>
      <w:r w:rsidRPr="0093210C">
        <w:rPr>
          <w:rFonts w:ascii="Arial" w:hAnsi="Arial" w:cs="Arial"/>
          <w:b/>
          <w:sz w:val="22"/>
          <w:szCs w:val="22"/>
        </w:rPr>
        <w:t>klasy B</w:t>
      </w:r>
      <w:r w:rsidRPr="0093210C">
        <w:rPr>
          <w:rFonts w:ascii="Arial" w:hAnsi="Arial" w:cs="Arial"/>
          <w:sz w:val="22"/>
          <w:szCs w:val="22"/>
        </w:rPr>
        <w:t>:</w:t>
      </w:r>
      <w:bookmarkEnd w:id="6"/>
      <w:r w:rsidRPr="0093210C">
        <w:rPr>
          <w:rFonts w:ascii="Arial" w:hAnsi="Arial" w:cs="Arial"/>
          <w:sz w:val="22"/>
          <w:szCs w:val="22"/>
        </w:rPr>
        <w:t xml:space="preserve"> </w:t>
      </w:r>
    </w:p>
    <w:p w14:paraId="5DAB49F2" w14:textId="34B3BD6F" w:rsidR="00D36BA9" w:rsidRPr="0093210C" w:rsidRDefault="00D36BA9" w:rsidP="00D36BA9">
      <w:pPr>
        <w:numPr>
          <w:ilvl w:val="1"/>
          <w:numId w:val="42"/>
        </w:numPr>
        <w:spacing w:after="0"/>
        <w:ind w:left="1276" w:hanging="425"/>
        <w:jc w:val="both"/>
        <w:rPr>
          <w:rFonts w:ascii="Arial" w:hAnsi="Arial" w:cs="Arial"/>
        </w:rPr>
      </w:pPr>
      <w:bookmarkStart w:id="7" w:name="_Ref42237961"/>
      <w:r w:rsidRPr="0093210C">
        <w:rPr>
          <w:rFonts w:ascii="Arial" w:hAnsi="Arial" w:cs="Arial"/>
        </w:rPr>
        <w:t xml:space="preserve">Czas Naprawy – nie więcej niż </w:t>
      </w:r>
      <w:r w:rsidR="008A5528" w:rsidRPr="0093210C">
        <w:rPr>
          <w:rFonts w:ascii="Arial" w:hAnsi="Arial" w:cs="Arial"/>
          <w:b/>
          <w:bCs/>
        </w:rPr>
        <w:t xml:space="preserve">24 </w:t>
      </w:r>
      <w:r w:rsidRPr="0093210C">
        <w:rPr>
          <w:rFonts w:ascii="Arial" w:hAnsi="Arial" w:cs="Arial"/>
          <w:b/>
          <w:bCs/>
        </w:rPr>
        <w:t>godziny</w:t>
      </w:r>
      <w:r w:rsidRPr="0093210C">
        <w:rPr>
          <w:rFonts w:ascii="Arial" w:hAnsi="Arial" w:cs="Arial"/>
        </w:rPr>
        <w:t xml:space="preserve"> od zgłoszenia,</w:t>
      </w:r>
      <w:bookmarkEnd w:id="7"/>
    </w:p>
    <w:p w14:paraId="0F40B557" w14:textId="77777777" w:rsidR="00D36BA9" w:rsidRPr="0093210C" w:rsidRDefault="00D36BA9" w:rsidP="00D36BA9">
      <w:pPr>
        <w:numPr>
          <w:ilvl w:val="1"/>
          <w:numId w:val="42"/>
        </w:numPr>
        <w:spacing w:after="0"/>
        <w:ind w:left="1276" w:hanging="425"/>
        <w:jc w:val="both"/>
        <w:rPr>
          <w:rFonts w:ascii="Arial" w:hAnsi="Arial" w:cs="Arial"/>
        </w:rPr>
      </w:pPr>
      <w:bookmarkStart w:id="8" w:name="_Ref42594292"/>
      <w:r w:rsidRPr="0093210C">
        <w:rPr>
          <w:rFonts w:ascii="Arial" w:hAnsi="Arial" w:cs="Arial"/>
        </w:rPr>
        <w:t xml:space="preserve">Czas Naprawy w przypadku zastosowania Obejścia – nie więcej niż </w:t>
      </w:r>
      <w:r w:rsidRPr="0093210C">
        <w:rPr>
          <w:rFonts w:ascii="Arial" w:hAnsi="Arial" w:cs="Arial"/>
          <w:b/>
        </w:rPr>
        <w:t>10 dni roboczych</w:t>
      </w:r>
      <w:r w:rsidRPr="0093210C">
        <w:rPr>
          <w:rFonts w:ascii="Arial" w:hAnsi="Arial" w:cs="Arial"/>
        </w:rPr>
        <w:t xml:space="preserve"> od zgłoszenia,</w:t>
      </w:r>
      <w:bookmarkEnd w:id="8"/>
    </w:p>
    <w:p w14:paraId="407977B6" w14:textId="77777777" w:rsidR="00D36BA9" w:rsidRPr="0093210C" w:rsidRDefault="00D36BA9" w:rsidP="00D36BA9">
      <w:pPr>
        <w:pStyle w:val="Wcicienormalne"/>
        <w:numPr>
          <w:ilvl w:val="1"/>
          <w:numId w:val="38"/>
        </w:numPr>
        <w:spacing w:line="276" w:lineRule="auto"/>
        <w:jc w:val="both"/>
        <w:rPr>
          <w:rFonts w:ascii="Arial" w:hAnsi="Arial" w:cs="Arial"/>
          <w:sz w:val="22"/>
          <w:szCs w:val="22"/>
        </w:rPr>
      </w:pPr>
      <w:bookmarkStart w:id="9" w:name="_Ref42237963"/>
      <w:r w:rsidRPr="0093210C">
        <w:rPr>
          <w:rFonts w:ascii="Arial" w:hAnsi="Arial" w:cs="Arial"/>
          <w:sz w:val="22"/>
          <w:szCs w:val="22"/>
        </w:rPr>
        <w:t xml:space="preserve">w przypadku Błędu </w:t>
      </w:r>
      <w:r w:rsidRPr="0093210C">
        <w:rPr>
          <w:rFonts w:ascii="Arial" w:hAnsi="Arial" w:cs="Arial"/>
          <w:b/>
          <w:sz w:val="22"/>
          <w:szCs w:val="22"/>
        </w:rPr>
        <w:t>klasy C</w:t>
      </w:r>
      <w:r w:rsidRPr="0093210C">
        <w:rPr>
          <w:rFonts w:ascii="Arial" w:hAnsi="Arial" w:cs="Arial"/>
          <w:sz w:val="22"/>
          <w:szCs w:val="22"/>
        </w:rPr>
        <w:t>:</w:t>
      </w:r>
      <w:bookmarkEnd w:id="9"/>
      <w:r w:rsidRPr="0093210C">
        <w:rPr>
          <w:rFonts w:ascii="Arial" w:hAnsi="Arial" w:cs="Arial"/>
          <w:sz w:val="22"/>
          <w:szCs w:val="22"/>
        </w:rPr>
        <w:t xml:space="preserve"> </w:t>
      </w:r>
    </w:p>
    <w:p w14:paraId="0EF2684C" w14:textId="69EB242C" w:rsidR="00D36BA9" w:rsidRPr="0093210C" w:rsidRDefault="00D36BA9" w:rsidP="00D36BA9">
      <w:pPr>
        <w:numPr>
          <w:ilvl w:val="1"/>
          <w:numId w:val="41"/>
        </w:numPr>
        <w:spacing w:after="0"/>
        <w:ind w:left="1276" w:hanging="425"/>
        <w:jc w:val="both"/>
        <w:rPr>
          <w:rFonts w:ascii="Arial" w:hAnsi="Arial" w:cs="Arial"/>
        </w:rPr>
      </w:pPr>
      <w:bookmarkStart w:id="10" w:name="_Ref42237964"/>
      <w:r w:rsidRPr="0093210C">
        <w:rPr>
          <w:rFonts w:ascii="Arial" w:hAnsi="Arial" w:cs="Arial"/>
        </w:rPr>
        <w:t xml:space="preserve">Czas Naprawy – nie więcej niż </w:t>
      </w:r>
      <w:r w:rsidR="008A5528" w:rsidRPr="0093210C">
        <w:rPr>
          <w:rFonts w:ascii="Arial" w:hAnsi="Arial" w:cs="Arial"/>
          <w:b/>
        </w:rPr>
        <w:t xml:space="preserve">48 </w:t>
      </w:r>
      <w:r w:rsidRPr="0093210C">
        <w:rPr>
          <w:rFonts w:ascii="Arial" w:hAnsi="Arial" w:cs="Arial"/>
          <w:b/>
        </w:rPr>
        <w:t>godzin</w:t>
      </w:r>
      <w:r w:rsidRPr="0093210C">
        <w:rPr>
          <w:rFonts w:ascii="Arial" w:hAnsi="Arial" w:cs="Arial"/>
        </w:rPr>
        <w:t xml:space="preserve"> od zgłoszenia,</w:t>
      </w:r>
      <w:bookmarkEnd w:id="10"/>
    </w:p>
    <w:p w14:paraId="0497E3A9" w14:textId="77777777" w:rsidR="00D36BA9" w:rsidRPr="0093210C" w:rsidRDefault="00D36BA9" w:rsidP="00D36BA9">
      <w:pPr>
        <w:numPr>
          <w:ilvl w:val="1"/>
          <w:numId w:val="41"/>
        </w:numPr>
        <w:spacing w:after="0"/>
        <w:ind w:left="1276" w:hanging="425"/>
        <w:jc w:val="both"/>
        <w:rPr>
          <w:rFonts w:ascii="Arial" w:hAnsi="Arial" w:cs="Arial"/>
        </w:rPr>
      </w:pPr>
      <w:bookmarkStart w:id="11" w:name="_Ref42594270"/>
      <w:r w:rsidRPr="0093210C">
        <w:rPr>
          <w:rFonts w:ascii="Arial" w:hAnsi="Arial" w:cs="Arial"/>
        </w:rPr>
        <w:t xml:space="preserve">Czas Naprawy w przypadku zastosowania Obejścia – nie więcej niż </w:t>
      </w:r>
      <w:r w:rsidRPr="0093210C">
        <w:rPr>
          <w:rFonts w:ascii="Arial" w:hAnsi="Arial" w:cs="Arial"/>
          <w:b/>
        </w:rPr>
        <w:t>15 dni roboczych</w:t>
      </w:r>
      <w:r w:rsidRPr="0093210C">
        <w:rPr>
          <w:rFonts w:ascii="Arial" w:hAnsi="Arial" w:cs="Arial"/>
        </w:rPr>
        <w:t xml:space="preserve"> od zgłoszenia.</w:t>
      </w:r>
      <w:bookmarkEnd w:id="11"/>
    </w:p>
    <w:p w14:paraId="44EF189D" w14:textId="22948672" w:rsidR="0067191E" w:rsidRPr="0093210C" w:rsidRDefault="0067191E" w:rsidP="0067191E">
      <w:pPr>
        <w:pStyle w:val="Wcicienormalne"/>
        <w:numPr>
          <w:ilvl w:val="0"/>
          <w:numId w:val="38"/>
        </w:numPr>
        <w:spacing w:line="276" w:lineRule="auto"/>
        <w:jc w:val="both"/>
        <w:rPr>
          <w:rFonts w:ascii="Arial" w:hAnsi="Arial" w:cs="Arial"/>
          <w:sz w:val="22"/>
          <w:szCs w:val="22"/>
        </w:rPr>
      </w:pPr>
      <w:r w:rsidRPr="0093210C">
        <w:rPr>
          <w:rFonts w:ascii="Arial" w:hAnsi="Arial" w:cs="Arial"/>
          <w:sz w:val="22"/>
          <w:szCs w:val="22"/>
        </w:rPr>
        <w:t>W celu usunięcia Błędu Wykonawca może zastosować Obejście</w:t>
      </w:r>
      <w:r>
        <w:rPr>
          <w:rFonts w:ascii="Arial" w:hAnsi="Arial" w:cs="Arial"/>
          <w:sz w:val="22"/>
          <w:szCs w:val="22"/>
        </w:rPr>
        <w:t xml:space="preserve">, z zastrzeżeniem, że musi je zastosować w Czasie Naprawy, o którym mowa w rozdziale III pkt </w:t>
      </w:r>
      <w:r>
        <w:rPr>
          <w:rFonts w:ascii="Arial" w:hAnsi="Arial" w:cs="Arial"/>
          <w:sz w:val="22"/>
          <w:szCs w:val="22"/>
        </w:rPr>
        <w:fldChar w:fldCharType="begin"/>
      </w:r>
      <w:r>
        <w:rPr>
          <w:rFonts w:ascii="Arial" w:hAnsi="Arial" w:cs="Arial"/>
          <w:sz w:val="22"/>
          <w:szCs w:val="22"/>
        </w:rPr>
        <w:instrText xml:space="preserve"> REF _Ref42237955 \r \h </w:instrText>
      </w:r>
      <w:r>
        <w:rPr>
          <w:rFonts w:ascii="Arial" w:hAnsi="Arial" w:cs="Arial"/>
          <w:sz w:val="22"/>
          <w:szCs w:val="22"/>
        </w:rPr>
      </w:r>
      <w:r>
        <w:rPr>
          <w:rFonts w:ascii="Arial" w:hAnsi="Arial" w:cs="Arial"/>
          <w:sz w:val="22"/>
          <w:szCs w:val="22"/>
        </w:rPr>
        <w:fldChar w:fldCharType="separate"/>
      </w:r>
      <w:r w:rsidR="00463205">
        <w:rPr>
          <w:rFonts w:ascii="Arial" w:hAnsi="Arial" w:cs="Arial"/>
          <w:sz w:val="22"/>
          <w:szCs w:val="22"/>
        </w:rPr>
        <w:t>2.1</w:t>
      </w:r>
      <w:r>
        <w:rPr>
          <w:rFonts w:ascii="Arial" w:hAnsi="Arial" w:cs="Arial"/>
          <w:sz w:val="22"/>
          <w:szCs w:val="22"/>
        </w:rPr>
        <w:fldChar w:fldCharType="end"/>
      </w:r>
      <w:r>
        <w:rPr>
          <w:rFonts w:ascii="Arial" w:hAnsi="Arial" w:cs="Arial"/>
          <w:sz w:val="22"/>
          <w:szCs w:val="22"/>
        </w:rPr>
        <w:t xml:space="preserve"> lit. </w:t>
      </w:r>
      <w:r>
        <w:rPr>
          <w:rFonts w:ascii="Arial" w:hAnsi="Arial" w:cs="Arial"/>
          <w:sz w:val="22"/>
          <w:szCs w:val="22"/>
        </w:rPr>
        <w:fldChar w:fldCharType="begin"/>
      </w:r>
      <w:r>
        <w:rPr>
          <w:rFonts w:ascii="Arial" w:hAnsi="Arial" w:cs="Arial"/>
          <w:sz w:val="22"/>
          <w:szCs w:val="22"/>
        </w:rPr>
        <w:instrText xml:space="preserve"> REF _Ref42237957 \r \h </w:instrText>
      </w:r>
      <w:r>
        <w:rPr>
          <w:rFonts w:ascii="Arial" w:hAnsi="Arial" w:cs="Arial"/>
          <w:sz w:val="22"/>
          <w:szCs w:val="22"/>
        </w:rPr>
      </w:r>
      <w:r>
        <w:rPr>
          <w:rFonts w:ascii="Arial" w:hAnsi="Arial" w:cs="Arial"/>
          <w:sz w:val="22"/>
          <w:szCs w:val="22"/>
        </w:rPr>
        <w:fldChar w:fldCharType="separate"/>
      </w:r>
      <w:r w:rsidR="00463205">
        <w:rPr>
          <w:rFonts w:ascii="Arial" w:hAnsi="Arial" w:cs="Arial"/>
          <w:sz w:val="22"/>
          <w:szCs w:val="22"/>
        </w:rPr>
        <w:t>a)</w:t>
      </w:r>
      <w:r>
        <w:rPr>
          <w:rFonts w:ascii="Arial" w:hAnsi="Arial" w:cs="Arial"/>
          <w:sz w:val="22"/>
          <w:szCs w:val="22"/>
        </w:rPr>
        <w:fldChar w:fldCharType="end"/>
      </w:r>
      <w:r>
        <w:rPr>
          <w:rFonts w:ascii="Arial" w:hAnsi="Arial" w:cs="Arial"/>
          <w:sz w:val="22"/>
          <w:szCs w:val="22"/>
        </w:rPr>
        <w:t xml:space="preserve">, pkt </w:t>
      </w:r>
      <w:r>
        <w:rPr>
          <w:rFonts w:ascii="Arial" w:hAnsi="Arial" w:cs="Arial"/>
          <w:sz w:val="22"/>
          <w:szCs w:val="22"/>
        </w:rPr>
        <w:fldChar w:fldCharType="begin"/>
      </w:r>
      <w:r>
        <w:rPr>
          <w:rFonts w:ascii="Arial" w:hAnsi="Arial" w:cs="Arial"/>
          <w:sz w:val="22"/>
          <w:szCs w:val="22"/>
        </w:rPr>
        <w:instrText xml:space="preserve"> REF _Ref42237959 \r \h </w:instrText>
      </w:r>
      <w:r>
        <w:rPr>
          <w:rFonts w:ascii="Arial" w:hAnsi="Arial" w:cs="Arial"/>
          <w:sz w:val="22"/>
          <w:szCs w:val="22"/>
        </w:rPr>
      </w:r>
      <w:r>
        <w:rPr>
          <w:rFonts w:ascii="Arial" w:hAnsi="Arial" w:cs="Arial"/>
          <w:sz w:val="22"/>
          <w:szCs w:val="22"/>
        </w:rPr>
        <w:fldChar w:fldCharType="separate"/>
      </w:r>
      <w:r w:rsidR="00463205">
        <w:rPr>
          <w:rFonts w:ascii="Arial" w:hAnsi="Arial" w:cs="Arial"/>
          <w:sz w:val="22"/>
          <w:szCs w:val="22"/>
        </w:rPr>
        <w:t>2.2</w:t>
      </w:r>
      <w:r>
        <w:rPr>
          <w:rFonts w:ascii="Arial" w:hAnsi="Arial" w:cs="Arial"/>
          <w:sz w:val="22"/>
          <w:szCs w:val="22"/>
        </w:rPr>
        <w:fldChar w:fldCharType="end"/>
      </w:r>
      <w:r>
        <w:rPr>
          <w:rFonts w:ascii="Arial" w:hAnsi="Arial" w:cs="Arial"/>
          <w:sz w:val="22"/>
          <w:szCs w:val="22"/>
        </w:rPr>
        <w:t xml:space="preserve"> lit. </w:t>
      </w:r>
      <w:r>
        <w:rPr>
          <w:rFonts w:ascii="Arial" w:hAnsi="Arial" w:cs="Arial"/>
          <w:sz w:val="22"/>
          <w:szCs w:val="22"/>
        </w:rPr>
        <w:fldChar w:fldCharType="begin"/>
      </w:r>
      <w:r>
        <w:rPr>
          <w:rFonts w:ascii="Arial" w:hAnsi="Arial" w:cs="Arial"/>
          <w:sz w:val="22"/>
          <w:szCs w:val="22"/>
        </w:rPr>
        <w:instrText xml:space="preserve"> REF _Ref42237961 \r \h </w:instrText>
      </w:r>
      <w:r>
        <w:rPr>
          <w:rFonts w:ascii="Arial" w:hAnsi="Arial" w:cs="Arial"/>
          <w:sz w:val="22"/>
          <w:szCs w:val="22"/>
        </w:rPr>
      </w:r>
      <w:r>
        <w:rPr>
          <w:rFonts w:ascii="Arial" w:hAnsi="Arial" w:cs="Arial"/>
          <w:sz w:val="22"/>
          <w:szCs w:val="22"/>
        </w:rPr>
        <w:fldChar w:fldCharType="separate"/>
      </w:r>
      <w:r w:rsidR="00463205">
        <w:rPr>
          <w:rFonts w:ascii="Arial" w:hAnsi="Arial" w:cs="Arial"/>
          <w:sz w:val="22"/>
          <w:szCs w:val="22"/>
        </w:rPr>
        <w:t>a)</w:t>
      </w:r>
      <w:r>
        <w:rPr>
          <w:rFonts w:ascii="Arial" w:hAnsi="Arial" w:cs="Arial"/>
          <w:sz w:val="22"/>
          <w:szCs w:val="22"/>
        </w:rPr>
        <w:fldChar w:fldCharType="end"/>
      </w:r>
      <w:r>
        <w:rPr>
          <w:rFonts w:ascii="Arial" w:hAnsi="Arial" w:cs="Arial"/>
          <w:sz w:val="22"/>
          <w:szCs w:val="22"/>
        </w:rPr>
        <w:t xml:space="preserve"> lub pkt </w:t>
      </w:r>
      <w:r>
        <w:rPr>
          <w:rFonts w:ascii="Arial" w:hAnsi="Arial" w:cs="Arial"/>
          <w:sz w:val="22"/>
          <w:szCs w:val="22"/>
        </w:rPr>
        <w:fldChar w:fldCharType="begin"/>
      </w:r>
      <w:r>
        <w:rPr>
          <w:rFonts w:ascii="Arial" w:hAnsi="Arial" w:cs="Arial"/>
          <w:sz w:val="22"/>
          <w:szCs w:val="22"/>
        </w:rPr>
        <w:instrText xml:space="preserve"> REF _Ref42237963 \r \h </w:instrText>
      </w:r>
      <w:r>
        <w:rPr>
          <w:rFonts w:ascii="Arial" w:hAnsi="Arial" w:cs="Arial"/>
          <w:sz w:val="22"/>
          <w:szCs w:val="22"/>
        </w:rPr>
      </w:r>
      <w:r>
        <w:rPr>
          <w:rFonts w:ascii="Arial" w:hAnsi="Arial" w:cs="Arial"/>
          <w:sz w:val="22"/>
          <w:szCs w:val="22"/>
        </w:rPr>
        <w:fldChar w:fldCharType="separate"/>
      </w:r>
      <w:r w:rsidR="00463205">
        <w:rPr>
          <w:rFonts w:ascii="Arial" w:hAnsi="Arial" w:cs="Arial"/>
          <w:sz w:val="22"/>
          <w:szCs w:val="22"/>
        </w:rPr>
        <w:t>2.3</w:t>
      </w:r>
      <w:r>
        <w:rPr>
          <w:rFonts w:ascii="Arial" w:hAnsi="Arial" w:cs="Arial"/>
          <w:sz w:val="22"/>
          <w:szCs w:val="22"/>
        </w:rPr>
        <w:fldChar w:fldCharType="end"/>
      </w:r>
      <w:r>
        <w:rPr>
          <w:rFonts w:ascii="Arial" w:hAnsi="Arial" w:cs="Arial"/>
          <w:sz w:val="22"/>
          <w:szCs w:val="22"/>
        </w:rPr>
        <w:t xml:space="preserve"> lit. </w:t>
      </w:r>
      <w:r>
        <w:rPr>
          <w:rFonts w:ascii="Arial" w:hAnsi="Arial" w:cs="Arial"/>
          <w:sz w:val="22"/>
          <w:szCs w:val="22"/>
        </w:rPr>
        <w:fldChar w:fldCharType="begin"/>
      </w:r>
      <w:r>
        <w:rPr>
          <w:rFonts w:ascii="Arial" w:hAnsi="Arial" w:cs="Arial"/>
          <w:sz w:val="22"/>
          <w:szCs w:val="22"/>
        </w:rPr>
        <w:instrText xml:space="preserve"> REF _Ref42237964 \r \h </w:instrText>
      </w:r>
      <w:r>
        <w:rPr>
          <w:rFonts w:ascii="Arial" w:hAnsi="Arial" w:cs="Arial"/>
          <w:sz w:val="22"/>
          <w:szCs w:val="22"/>
        </w:rPr>
      </w:r>
      <w:r>
        <w:rPr>
          <w:rFonts w:ascii="Arial" w:hAnsi="Arial" w:cs="Arial"/>
          <w:sz w:val="22"/>
          <w:szCs w:val="22"/>
        </w:rPr>
        <w:fldChar w:fldCharType="separate"/>
      </w:r>
      <w:r w:rsidR="00463205">
        <w:rPr>
          <w:rFonts w:ascii="Arial" w:hAnsi="Arial" w:cs="Arial"/>
          <w:sz w:val="22"/>
          <w:szCs w:val="22"/>
        </w:rPr>
        <w:t>a)</w:t>
      </w:r>
      <w:r>
        <w:rPr>
          <w:rFonts w:ascii="Arial" w:hAnsi="Arial" w:cs="Arial"/>
          <w:sz w:val="22"/>
          <w:szCs w:val="22"/>
        </w:rPr>
        <w:fldChar w:fldCharType="end"/>
      </w:r>
      <w:r>
        <w:rPr>
          <w:rFonts w:ascii="Arial" w:hAnsi="Arial" w:cs="Arial"/>
          <w:sz w:val="22"/>
          <w:szCs w:val="22"/>
        </w:rPr>
        <w:t xml:space="preserve"> – w zależności od klasy Błędu</w:t>
      </w:r>
      <w:r w:rsidRPr="0093210C">
        <w:rPr>
          <w:rFonts w:ascii="Arial" w:hAnsi="Arial" w:cs="Arial"/>
          <w:sz w:val="22"/>
          <w:szCs w:val="22"/>
        </w:rPr>
        <w:t xml:space="preserve">. </w:t>
      </w:r>
      <w:r w:rsidR="00757D6B">
        <w:rPr>
          <w:rFonts w:ascii="Arial" w:hAnsi="Arial" w:cs="Arial"/>
          <w:sz w:val="22"/>
          <w:szCs w:val="22"/>
        </w:rPr>
        <w:t xml:space="preserve">W tym przypadku na dokonanie Naprawy </w:t>
      </w:r>
      <w:r w:rsidR="00C11E2F">
        <w:rPr>
          <w:rFonts w:ascii="Arial" w:hAnsi="Arial" w:cs="Arial"/>
          <w:sz w:val="22"/>
          <w:szCs w:val="22"/>
        </w:rPr>
        <w:lastRenderedPageBreak/>
        <w:t xml:space="preserve">(docelowej) </w:t>
      </w:r>
      <w:r w:rsidR="00757D6B">
        <w:rPr>
          <w:rFonts w:ascii="Arial" w:hAnsi="Arial" w:cs="Arial"/>
          <w:sz w:val="22"/>
          <w:szCs w:val="22"/>
        </w:rPr>
        <w:t xml:space="preserve">Wykonawca ma czas określony w III pkt </w:t>
      </w:r>
      <w:r w:rsidR="00757D6B">
        <w:rPr>
          <w:rFonts w:ascii="Arial" w:hAnsi="Arial" w:cs="Arial"/>
          <w:sz w:val="22"/>
          <w:szCs w:val="22"/>
        </w:rPr>
        <w:fldChar w:fldCharType="begin"/>
      </w:r>
      <w:r w:rsidR="00757D6B">
        <w:rPr>
          <w:rFonts w:ascii="Arial" w:hAnsi="Arial" w:cs="Arial"/>
          <w:sz w:val="22"/>
          <w:szCs w:val="22"/>
        </w:rPr>
        <w:instrText xml:space="preserve"> REF _Ref42237955 \r \h </w:instrText>
      </w:r>
      <w:r w:rsidR="00757D6B">
        <w:rPr>
          <w:rFonts w:ascii="Arial" w:hAnsi="Arial" w:cs="Arial"/>
          <w:sz w:val="22"/>
          <w:szCs w:val="22"/>
        </w:rPr>
      </w:r>
      <w:r w:rsidR="00757D6B">
        <w:rPr>
          <w:rFonts w:ascii="Arial" w:hAnsi="Arial" w:cs="Arial"/>
          <w:sz w:val="22"/>
          <w:szCs w:val="22"/>
        </w:rPr>
        <w:fldChar w:fldCharType="separate"/>
      </w:r>
      <w:r w:rsidR="00463205">
        <w:rPr>
          <w:rFonts w:ascii="Arial" w:hAnsi="Arial" w:cs="Arial"/>
          <w:sz w:val="22"/>
          <w:szCs w:val="22"/>
        </w:rPr>
        <w:t>2.1</w:t>
      </w:r>
      <w:r w:rsidR="00757D6B">
        <w:rPr>
          <w:rFonts w:ascii="Arial" w:hAnsi="Arial" w:cs="Arial"/>
          <w:sz w:val="22"/>
          <w:szCs w:val="22"/>
        </w:rPr>
        <w:fldChar w:fldCharType="end"/>
      </w:r>
      <w:r w:rsidR="00757D6B">
        <w:rPr>
          <w:rFonts w:ascii="Arial" w:hAnsi="Arial" w:cs="Arial"/>
          <w:sz w:val="22"/>
          <w:szCs w:val="22"/>
        </w:rPr>
        <w:t xml:space="preserve"> lit. </w:t>
      </w:r>
      <w:r w:rsidR="00757D6B">
        <w:rPr>
          <w:rFonts w:ascii="Arial" w:hAnsi="Arial" w:cs="Arial"/>
          <w:sz w:val="22"/>
          <w:szCs w:val="22"/>
        </w:rPr>
        <w:fldChar w:fldCharType="begin"/>
      </w:r>
      <w:r w:rsidR="00757D6B">
        <w:rPr>
          <w:rFonts w:ascii="Arial" w:hAnsi="Arial" w:cs="Arial"/>
          <w:sz w:val="22"/>
          <w:szCs w:val="22"/>
        </w:rPr>
        <w:instrText xml:space="preserve"> REF _Ref42594263 \r \h </w:instrText>
      </w:r>
      <w:r w:rsidR="00757D6B">
        <w:rPr>
          <w:rFonts w:ascii="Arial" w:hAnsi="Arial" w:cs="Arial"/>
          <w:sz w:val="22"/>
          <w:szCs w:val="22"/>
        </w:rPr>
      </w:r>
      <w:r w:rsidR="00757D6B">
        <w:rPr>
          <w:rFonts w:ascii="Arial" w:hAnsi="Arial" w:cs="Arial"/>
          <w:sz w:val="22"/>
          <w:szCs w:val="22"/>
        </w:rPr>
        <w:fldChar w:fldCharType="separate"/>
      </w:r>
      <w:r w:rsidR="00463205">
        <w:rPr>
          <w:rFonts w:ascii="Arial" w:hAnsi="Arial" w:cs="Arial"/>
          <w:sz w:val="22"/>
          <w:szCs w:val="22"/>
        </w:rPr>
        <w:t>b)</w:t>
      </w:r>
      <w:r w:rsidR="00757D6B">
        <w:rPr>
          <w:rFonts w:ascii="Arial" w:hAnsi="Arial" w:cs="Arial"/>
          <w:sz w:val="22"/>
          <w:szCs w:val="22"/>
        </w:rPr>
        <w:fldChar w:fldCharType="end"/>
      </w:r>
      <w:r w:rsidR="00757D6B">
        <w:rPr>
          <w:rFonts w:ascii="Arial" w:hAnsi="Arial" w:cs="Arial"/>
          <w:sz w:val="22"/>
          <w:szCs w:val="22"/>
        </w:rPr>
        <w:t xml:space="preserve">, pkt </w:t>
      </w:r>
      <w:r w:rsidR="00757D6B">
        <w:rPr>
          <w:rFonts w:ascii="Arial" w:hAnsi="Arial" w:cs="Arial"/>
          <w:sz w:val="22"/>
          <w:szCs w:val="22"/>
        </w:rPr>
        <w:fldChar w:fldCharType="begin"/>
      </w:r>
      <w:r w:rsidR="00757D6B">
        <w:rPr>
          <w:rFonts w:ascii="Arial" w:hAnsi="Arial" w:cs="Arial"/>
          <w:sz w:val="22"/>
          <w:szCs w:val="22"/>
        </w:rPr>
        <w:instrText xml:space="preserve"> REF _Ref42237959 \r \h </w:instrText>
      </w:r>
      <w:r w:rsidR="00757D6B">
        <w:rPr>
          <w:rFonts w:ascii="Arial" w:hAnsi="Arial" w:cs="Arial"/>
          <w:sz w:val="22"/>
          <w:szCs w:val="22"/>
        </w:rPr>
      </w:r>
      <w:r w:rsidR="00757D6B">
        <w:rPr>
          <w:rFonts w:ascii="Arial" w:hAnsi="Arial" w:cs="Arial"/>
          <w:sz w:val="22"/>
          <w:szCs w:val="22"/>
        </w:rPr>
        <w:fldChar w:fldCharType="separate"/>
      </w:r>
      <w:r w:rsidR="00463205">
        <w:rPr>
          <w:rFonts w:ascii="Arial" w:hAnsi="Arial" w:cs="Arial"/>
          <w:sz w:val="22"/>
          <w:szCs w:val="22"/>
        </w:rPr>
        <w:t>2.2</w:t>
      </w:r>
      <w:r w:rsidR="00757D6B">
        <w:rPr>
          <w:rFonts w:ascii="Arial" w:hAnsi="Arial" w:cs="Arial"/>
          <w:sz w:val="22"/>
          <w:szCs w:val="22"/>
        </w:rPr>
        <w:fldChar w:fldCharType="end"/>
      </w:r>
      <w:r w:rsidR="00757D6B">
        <w:rPr>
          <w:rFonts w:ascii="Arial" w:hAnsi="Arial" w:cs="Arial"/>
          <w:sz w:val="22"/>
          <w:szCs w:val="22"/>
        </w:rPr>
        <w:t xml:space="preserve"> lit. </w:t>
      </w:r>
      <w:r w:rsidR="00757D6B">
        <w:rPr>
          <w:rFonts w:ascii="Arial" w:hAnsi="Arial" w:cs="Arial"/>
          <w:sz w:val="22"/>
          <w:szCs w:val="22"/>
        </w:rPr>
        <w:fldChar w:fldCharType="begin"/>
      </w:r>
      <w:r w:rsidR="00757D6B">
        <w:rPr>
          <w:rFonts w:ascii="Arial" w:hAnsi="Arial" w:cs="Arial"/>
          <w:sz w:val="22"/>
          <w:szCs w:val="22"/>
        </w:rPr>
        <w:instrText xml:space="preserve"> REF _Ref42594292 \r \h </w:instrText>
      </w:r>
      <w:r w:rsidR="00757D6B">
        <w:rPr>
          <w:rFonts w:ascii="Arial" w:hAnsi="Arial" w:cs="Arial"/>
          <w:sz w:val="22"/>
          <w:szCs w:val="22"/>
        </w:rPr>
      </w:r>
      <w:r w:rsidR="00757D6B">
        <w:rPr>
          <w:rFonts w:ascii="Arial" w:hAnsi="Arial" w:cs="Arial"/>
          <w:sz w:val="22"/>
          <w:szCs w:val="22"/>
        </w:rPr>
        <w:fldChar w:fldCharType="separate"/>
      </w:r>
      <w:r w:rsidR="00463205">
        <w:rPr>
          <w:rFonts w:ascii="Arial" w:hAnsi="Arial" w:cs="Arial"/>
          <w:sz w:val="22"/>
          <w:szCs w:val="22"/>
        </w:rPr>
        <w:t>b)</w:t>
      </w:r>
      <w:r w:rsidR="00757D6B">
        <w:rPr>
          <w:rFonts w:ascii="Arial" w:hAnsi="Arial" w:cs="Arial"/>
          <w:sz w:val="22"/>
          <w:szCs w:val="22"/>
        </w:rPr>
        <w:fldChar w:fldCharType="end"/>
      </w:r>
      <w:r w:rsidR="00757D6B">
        <w:rPr>
          <w:rFonts w:ascii="Arial" w:hAnsi="Arial" w:cs="Arial"/>
          <w:sz w:val="22"/>
          <w:szCs w:val="22"/>
        </w:rPr>
        <w:t xml:space="preserve"> lub pkt </w:t>
      </w:r>
      <w:r w:rsidR="00757D6B">
        <w:rPr>
          <w:rFonts w:ascii="Arial" w:hAnsi="Arial" w:cs="Arial"/>
          <w:sz w:val="22"/>
          <w:szCs w:val="22"/>
        </w:rPr>
        <w:fldChar w:fldCharType="begin"/>
      </w:r>
      <w:r w:rsidR="00757D6B">
        <w:rPr>
          <w:rFonts w:ascii="Arial" w:hAnsi="Arial" w:cs="Arial"/>
          <w:sz w:val="22"/>
          <w:szCs w:val="22"/>
        </w:rPr>
        <w:instrText xml:space="preserve"> REF _Ref42237963 \r \h </w:instrText>
      </w:r>
      <w:r w:rsidR="00757D6B">
        <w:rPr>
          <w:rFonts w:ascii="Arial" w:hAnsi="Arial" w:cs="Arial"/>
          <w:sz w:val="22"/>
          <w:szCs w:val="22"/>
        </w:rPr>
      </w:r>
      <w:r w:rsidR="00757D6B">
        <w:rPr>
          <w:rFonts w:ascii="Arial" w:hAnsi="Arial" w:cs="Arial"/>
          <w:sz w:val="22"/>
          <w:szCs w:val="22"/>
        </w:rPr>
        <w:fldChar w:fldCharType="separate"/>
      </w:r>
      <w:r w:rsidR="00463205">
        <w:rPr>
          <w:rFonts w:ascii="Arial" w:hAnsi="Arial" w:cs="Arial"/>
          <w:sz w:val="22"/>
          <w:szCs w:val="22"/>
        </w:rPr>
        <w:t>2.3</w:t>
      </w:r>
      <w:r w:rsidR="00757D6B">
        <w:rPr>
          <w:rFonts w:ascii="Arial" w:hAnsi="Arial" w:cs="Arial"/>
          <w:sz w:val="22"/>
          <w:szCs w:val="22"/>
        </w:rPr>
        <w:fldChar w:fldCharType="end"/>
      </w:r>
      <w:r w:rsidR="00757D6B">
        <w:rPr>
          <w:rFonts w:ascii="Arial" w:hAnsi="Arial" w:cs="Arial"/>
          <w:sz w:val="22"/>
          <w:szCs w:val="22"/>
        </w:rPr>
        <w:t xml:space="preserve"> lit. </w:t>
      </w:r>
      <w:r w:rsidR="00757D6B">
        <w:rPr>
          <w:rFonts w:ascii="Arial" w:hAnsi="Arial" w:cs="Arial"/>
          <w:sz w:val="22"/>
          <w:szCs w:val="22"/>
        </w:rPr>
        <w:fldChar w:fldCharType="begin"/>
      </w:r>
      <w:r w:rsidR="00757D6B">
        <w:rPr>
          <w:rFonts w:ascii="Arial" w:hAnsi="Arial" w:cs="Arial"/>
          <w:sz w:val="22"/>
          <w:szCs w:val="22"/>
        </w:rPr>
        <w:instrText xml:space="preserve"> REF _Ref42594270 \r \h </w:instrText>
      </w:r>
      <w:r w:rsidR="00757D6B">
        <w:rPr>
          <w:rFonts w:ascii="Arial" w:hAnsi="Arial" w:cs="Arial"/>
          <w:sz w:val="22"/>
          <w:szCs w:val="22"/>
        </w:rPr>
      </w:r>
      <w:r w:rsidR="00757D6B">
        <w:rPr>
          <w:rFonts w:ascii="Arial" w:hAnsi="Arial" w:cs="Arial"/>
          <w:sz w:val="22"/>
          <w:szCs w:val="22"/>
        </w:rPr>
        <w:fldChar w:fldCharType="separate"/>
      </w:r>
      <w:r w:rsidR="00463205">
        <w:rPr>
          <w:rFonts w:ascii="Arial" w:hAnsi="Arial" w:cs="Arial"/>
          <w:sz w:val="22"/>
          <w:szCs w:val="22"/>
        </w:rPr>
        <w:t>b)</w:t>
      </w:r>
      <w:r w:rsidR="00757D6B">
        <w:rPr>
          <w:rFonts w:ascii="Arial" w:hAnsi="Arial" w:cs="Arial"/>
          <w:sz w:val="22"/>
          <w:szCs w:val="22"/>
        </w:rPr>
        <w:fldChar w:fldCharType="end"/>
      </w:r>
      <w:r w:rsidR="00C11E2F">
        <w:rPr>
          <w:rFonts w:ascii="Arial" w:hAnsi="Arial" w:cs="Arial"/>
          <w:sz w:val="22"/>
          <w:szCs w:val="22"/>
        </w:rPr>
        <w:t xml:space="preserve"> – w zależności od klasy Błędu</w:t>
      </w:r>
      <w:r w:rsidR="00757D6B">
        <w:rPr>
          <w:rFonts w:ascii="Arial" w:hAnsi="Arial" w:cs="Arial"/>
          <w:sz w:val="22"/>
          <w:szCs w:val="22"/>
        </w:rPr>
        <w:t>.</w:t>
      </w:r>
    </w:p>
    <w:p w14:paraId="520578C6" w14:textId="77777777" w:rsidR="00D36BA9" w:rsidRPr="0093210C" w:rsidRDefault="00D36BA9" w:rsidP="00D36BA9">
      <w:pPr>
        <w:pStyle w:val="Wcicienormalne"/>
        <w:numPr>
          <w:ilvl w:val="0"/>
          <w:numId w:val="38"/>
        </w:numPr>
        <w:spacing w:line="276" w:lineRule="auto"/>
        <w:jc w:val="both"/>
        <w:rPr>
          <w:rFonts w:ascii="Arial" w:hAnsi="Arial" w:cs="Arial"/>
          <w:sz w:val="22"/>
          <w:szCs w:val="22"/>
        </w:rPr>
      </w:pPr>
      <w:r w:rsidRPr="0093210C">
        <w:rPr>
          <w:rFonts w:ascii="Arial" w:hAnsi="Arial" w:cs="Arial"/>
          <w:sz w:val="22"/>
          <w:szCs w:val="22"/>
        </w:rPr>
        <w:t>Zwraca się uwagę, iż przywrócenie funkcjonalności automatu poprzez wykonanie restartu podzespołów automatu może nie powodować usunięcia przyczyny Błędu, lecz tylko jego skutków. Wówczas nie jest to wystarczające do uznania skuteczności naprawy Błędu.</w:t>
      </w:r>
    </w:p>
    <w:p w14:paraId="36F72E7B" w14:textId="77777777" w:rsidR="00D36BA9" w:rsidRPr="0093210C" w:rsidRDefault="00D36BA9" w:rsidP="00D36BA9">
      <w:pPr>
        <w:pStyle w:val="Wcicienormalne"/>
        <w:numPr>
          <w:ilvl w:val="0"/>
          <w:numId w:val="38"/>
        </w:numPr>
        <w:spacing w:line="276" w:lineRule="auto"/>
        <w:jc w:val="both"/>
        <w:rPr>
          <w:rFonts w:ascii="Arial" w:hAnsi="Arial" w:cs="Arial"/>
          <w:sz w:val="22"/>
          <w:szCs w:val="22"/>
        </w:rPr>
      </w:pPr>
      <w:r w:rsidRPr="0093210C">
        <w:rPr>
          <w:rFonts w:ascii="Arial" w:hAnsi="Arial" w:cs="Arial"/>
          <w:sz w:val="22"/>
          <w:szCs w:val="22"/>
        </w:rPr>
        <w:t>Za błąd funkcjonowania automatu uznaje się również zablokowanie elementów automatu tzw. ciałami obcymi. Obsługa tych błędów musi odbywać się w ramach gwarancji i serwisu, tj. zgodnie z czasami SLA.</w:t>
      </w:r>
    </w:p>
    <w:p w14:paraId="0D269B2C" w14:textId="45A8BC46" w:rsidR="00D36BA9" w:rsidRPr="0093210C" w:rsidRDefault="00D36BA9" w:rsidP="00D36BA9">
      <w:pPr>
        <w:pStyle w:val="Wcicienormalne"/>
        <w:numPr>
          <w:ilvl w:val="0"/>
          <w:numId w:val="38"/>
        </w:numPr>
        <w:spacing w:line="276" w:lineRule="auto"/>
        <w:jc w:val="both"/>
        <w:rPr>
          <w:rFonts w:ascii="Arial" w:hAnsi="Arial" w:cs="Arial"/>
          <w:sz w:val="22"/>
          <w:szCs w:val="22"/>
        </w:rPr>
      </w:pPr>
      <w:r w:rsidRPr="0093210C">
        <w:rPr>
          <w:rFonts w:ascii="Arial" w:hAnsi="Arial" w:cs="Arial"/>
          <w:sz w:val="22"/>
          <w:szCs w:val="22"/>
        </w:rPr>
        <w:t>W razie wystąpienia Błędu upoważniony przedstawiciel Zamawiającego powiadomi o tym fakcie przedstawiciela Wykonawcy i dokona Zgłoszenia. Lista osób upoważnionych ze strony Zamawiającego zostanie określona przed podpisani</w:t>
      </w:r>
      <w:r w:rsidR="00CB3DD2">
        <w:rPr>
          <w:rFonts w:ascii="Arial" w:hAnsi="Arial" w:cs="Arial"/>
          <w:sz w:val="22"/>
          <w:szCs w:val="22"/>
        </w:rPr>
        <w:t>em</w:t>
      </w:r>
      <w:r w:rsidRPr="0093210C">
        <w:rPr>
          <w:rFonts w:ascii="Arial" w:hAnsi="Arial" w:cs="Arial"/>
          <w:sz w:val="22"/>
          <w:szCs w:val="22"/>
        </w:rPr>
        <w:t xml:space="preserve"> protokołu odbioru końcowego, ze wskazaniem praw nadanych przez administratora do realizacji Zgłoszeń dla poszczególnych osób. </w:t>
      </w:r>
    </w:p>
    <w:p w14:paraId="43CBB96B" w14:textId="3191E54D" w:rsidR="008A5528" w:rsidRPr="0093210C" w:rsidRDefault="008A5528" w:rsidP="00D36BA9">
      <w:pPr>
        <w:pStyle w:val="Wcicienormalne"/>
        <w:numPr>
          <w:ilvl w:val="0"/>
          <w:numId w:val="38"/>
        </w:numPr>
        <w:spacing w:line="276" w:lineRule="auto"/>
        <w:jc w:val="both"/>
        <w:rPr>
          <w:rFonts w:ascii="Arial" w:hAnsi="Arial" w:cs="Arial"/>
          <w:sz w:val="22"/>
          <w:szCs w:val="22"/>
        </w:rPr>
      </w:pPr>
      <w:r w:rsidRPr="0093210C">
        <w:rPr>
          <w:rFonts w:ascii="Arial" w:hAnsi="Arial" w:cs="Arial"/>
          <w:sz w:val="22"/>
          <w:szCs w:val="22"/>
        </w:rPr>
        <w:t>W razie ponownego wystąpienia Błędu z danego Zgłoszenia w ciągu 48 godzin od dokonania Naprawy, przedstawiciel Zamawiającego powiadomi o tym fakcie przedstawiciela Wykonawcy. Czas od momentu powiadomienia do momentu Naprawy zostanie doliczony do całkowitego czasu Naprawy.</w:t>
      </w:r>
    </w:p>
    <w:p w14:paraId="418C58A2" w14:textId="4C8CD544" w:rsidR="005C5E72" w:rsidRPr="00B237C4" w:rsidRDefault="005C5E72" w:rsidP="00B237C4">
      <w:pPr>
        <w:pStyle w:val="Wcicienormalne"/>
        <w:numPr>
          <w:ilvl w:val="0"/>
          <w:numId w:val="38"/>
        </w:numPr>
        <w:spacing w:line="276" w:lineRule="auto"/>
        <w:jc w:val="both"/>
        <w:rPr>
          <w:rFonts w:ascii="Arial" w:hAnsi="Arial" w:cs="Arial"/>
          <w:sz w:val="22"/>
          <w:szCs w:val="22"/>
        </w:rPr>
      </w:pPr>
      <w:bookmarkStart w:id="12" w:name="_Ref47601367"/>
      <w:r>
        <w:rPr>
          <w:rFonts w:ascii="Arial" w:hAnsi="Arial" w:cs="Arial"/>
          <w:sz w:val="22"/>
          <w:szCs w:val="22"/>
        </w:rPr>
        <w:t xml:space="preserve">Aktualizacje oprogramowania, a także zmiany w oprogramowaniu mające na celu usuwanie Błędów </w:t>
      </w:r>
      <w:r w:rsidR="00B237C4">
        <w:rPr>
          <w:rFonts w:ascii="Arial" w:hAnsi="Arial" w:cs="Arial"/>
          <w:sz w:val="22"/>
          <w:szCs w:val="22"/>
        </w:rPr>
        <w:t>mają</w:t>
      </w:r>
      <w:r>
        <w:rPr>
          <w:rFonts w:ascii="Arial" w:hAnsi="Arial" w:cs="Arial"/>
          <w:sz w:val="22"/>
          <w:szCs w:val="22"/>
        </w:rPr>
        <w:t xml:space="preserve"> być zgłaszane Zamawiającemu na podstawie ustalonego z Zamawiającym dokumentu</w:t>
      </w:r>
      <w:r w:rsidR="00B237C4">
        <w:rPr>
          <w:rFonts w:ascii="Arial" w:hAnsi="Arial" w:cs="Arial"/>
          <w:sz w:val="22"/>
          <w:szCs w:val="22"/>
        </w:rPr>
        <w:t xml:space="preserve"> (wniosku)</w:t>
      </w:r>
      <w:r>
        <w:rPr>
          <w:rFonts w:ascii="Arial" w:hAnsi="Arial" w:cs="Arial"/>
          <w:sz w:val="22"/>
          <w:szCs w:val="22"/>
        </w:rPr>
        <w:t xml:space="preserve"> i podlegać będą akceptacji przez Zamawiającego.</w:t>
      </w:r>
      <w:r w:rsidR="00B237C4">
        <w:rPr>
          <w:rFonts w:ascii="Arial" w:hAnsi="Arial" w:cs="Arial"/>
          <w:sz w:val="22"/>
          <w:szCs w:val="22"/>
        </w:rPr>
        <w:t xml:space="preserve"> Wdrażanie aktualizacji i zmian w oprogramowaniu ma następować</w:t>
      </w:r>
      <w:r w:rsidR="00B237C4" w:rsidRPr="0093210C">
        <w:rPr>
          <w:rFonts w:ascii="Arial" w:hAnsi="Arial" w:cs="Arial"/>
          <w:sz w:val="22"/>
          <w:szCs w:val="22"/>
        </w:rPr>
        <w:t xml:space="preserve"> w godzinach nocnych</w:t>
      </w:r>
      <w:r w:rsidR="00B237C4">
        <w:rPr>
          <w:rFonts w:ascii="Arial" w:hAnsi="Arial" w:cs="Arial"/>
          <w:sz w:val="22"/>
          <w:szCs w:val="22"/>
        </w:rPr>
        <w:t xml:space="preserve"> – od godziny 1:00 do 4:00, lub w terminie ustalonym przez Zamawiającego. </w:t>
      </w:r>
      <w:r w:rsidRPr="00B237C4">
        <w:rPr>
          <w:rFonts w:ascii="Arial" w:hAnsi="Arial" w:cs="Arial"/>
          <w:sz w:val="22"/>
          <w:szCs w:val="22"/>
        </w:rPr>
        <w:t xml:space="preserve">Wykonawca jest zobowiązany do prowadzenia i </w:t>
      </w:r>
      <w:r w:rsidRPr="00B23A3A">
        <w:rPr>
          <w:rFonts w:ascii="Arial" w:hAnsi="Arial" w:cs="Arial"/>
          <w:sz w:val="22"/>
          <w:szCs w:val="22"/>
        </w:rPr>
        <w:t>pr</w:t>
      </w:r>
      <w:r w:rsidRPr="008B54B4">
        <w:rPr>
          <w:rFonts w:ascii="Arial" w:hAnsi="Arial" w:cs="Arial"/>
          <w:sz w:val="22"/>
          <w:szCs w:val="22"/>
        </w:rPr>
        <w:t>zekazywania Zamawiające</w:t>
      </w:r>
      <w:r w:rsidR="00566800">
        <w:rPr>
          <w:rFonts w:ascii="Arial" w:hAnsi="Arial" w:cs="Arial"/>
          <w:sz w:val="22"/>
          <w:szCs w:val="22"/>
        </w:rPr>
        <w:t>mu (po każdej zmianie)</w:t>
      </w:r>
      <w:r w:rsidRPr="008B54B4">
        <w:rPr>
          <w:rFonts w:ascii="Arial" w:hAnsi="Arial" w:cs="Arial"/>
          <w:sz w:val="22"/>
          <w:szCs w:val="22"/>
        </w:rPr>
        <w:t xml:space="preserve"> reje</w:t>
      </w:r>
      <w:r w:rsidRPr="00F974FB">
        <w:rPr>
          <w:rFonts w:ascii="Arial" w:hAnsi="Arial" w:cs="Arial"/>
          <w:sz w:val="22"/>
          <w:szCs w:val="22"/>
        </w:rPr>
        <w:t xml:space="preserve">stru </w:t>
      </w:r>
      <w:r w:rsidRPr="00B237C4">
        <w:rPr>
          <w:rFonts w:ascii="Arial" w:hAnsi="Arial" w:cs="Arial"/>
          <w:sz w:val="22"/>
          <w:szCs w:val="22"/>
        </w:rPr>
        <w:t>wykonywanych aktualizacji i zmian w oprogramowaniu.</w:t>
      </w:r>
      <w:bookmarkEnd w:id="12"/>
    </w:p>
    <w:p w14:paraId="46497AD1" w14:textId="77777777" w:rsidR="00D36BA9" w:rsidRPr="0093210C" w:rsidRDefault="00D36BA9" w:rsidP="00D36BA9">
      <w:pPr>
        <w:pStyle w:val="Wcicienormalne"/>
        <w:numPr>
          <w:ilvl w:val="0"/>
          <w:numId w:val="38"/>
        </w:numPr>
        <w:spacing w:line="276" w:lineRule="auto"/>
        <w:jc w:val="both"/>
        <w:rPr>
          <w:rFonts w:ascii="Arial" w:hAnsi="Arial" w:cs="Arial"/>
          <w:sz w:val="22"/>
          <w:szCs w:val="22"/>
        </w:rPr>
      </w:pPr>
      <w:r w:rsidRPr="0093210C">
        <w:rPr>
          <w:rFonts w:ascii="Arial" w:hAnsi="Arial" w:cs="Arial"/>
          <w:sz w:val="22"/>
          <w:szCs w:val="22"/>
        </w:rPr>
        <w:t xml:space="preserve">Wykonawca zapewni (wykupi) sobie i nieodpłatnie udostępni Zamawiającemu asystę </w:t>
      </w:r>
      <w:r w:rsidRPr="0093210C">
        <w:rPr>
          <w:rFonts w:ascii="Arial" w:hAnsi="Arial" w:cs="Arial"/>
          <w:sz w:val="22"/>
          <w:szCs w:val="22"/>
        </w:rPr>
        <w:br/>
        <w:t>i wsparcie techniczne producenta sprzętu oraz pełne wsparcie techniczne z dostępem do uaktualnień u producentów każdego licencjonowanego oprogramowania.</w:t>
      </w:r>
    </w:p>
    <w:bookmarkEnd w:id="0"/>
    <w:p w14:paraId="0BF97886" w14:textId="77777777" w:rsidR="00D36BA9" w:rsidRPr="0093210C" w:rsidRDefault="00D36BA9" w:rsidP="00D36BA9">
      <w:pPr>
        <w:autoSpaceDE w:val="0"/>
        <w:autoSpaceDN w:val="0"/>
        <w:ind w:left="426"/>
        <w:rPr>
          <w:rFonts w:ascii="Arial" w:hAnsi="Arial" w:cs="Arial"/>
        </w:rPr>
      </w:pPr>
    </w:p>
    <w:p w14:paraId="23F5D6E2" w14:textId="788030D4" w:rsidR="00A76D0D" w:rsidRPr="0093210C" w:rsidRDefault="00A76D0D" w:rsidP="00D36BA9">
      <w:pPr>
        <w:rPr>
          <w:rFonts w:ascii="Arial" w:hAnsi="Arial" w:cs="Arial"/>
        </w:rPr>
      </w:pPr>
    </w:p>
    <w:sectPr w:rsidR="00A76D0D" w:rsidRPr="0093210C" w:rsidSect="00DD2828">
      <w:headerReference w:type="default" r:id="rId11"/>
      <w:footerReference w:type="default" r:id="rId12"/>
      <w:pgSz w:w="11906" w:h="16838"/>
      <w:pgMar w:top="1361" w:right="1418" w:bottom="1361" w:left="1418" w:header="709" w:footer="3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AC04D9" w14:textId="77777777" w:rsidR="004062EC" w:rsidRDefault="004062EC" w:rsidP="00363D34">
      <w:pPr>
        <w:spacing w:after="0" w:line="240" w:lineRule="auto"/>
      </w:pPr>
      <w:r>
        <w:separator/>
      </w:r>
    </w:p>
  </w:endnote>
  <w:endnote w:type="continuationSeparator" w:id="0">
    <w:p w14:paraId="2C5187EC" w14:textId="77777777" w:rsidR="004062EC" w:rsidRDefault="004062EC" w:rsidP="00363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yriad Pro">
    <w:altName w:val="Arial"/>
    <w:panose1 w:val="00000000000000000000"/>
    <w:charset w:val="00"/>
    <w:family w:val="swiss"/>
    <w:notTrueType/>
    <w:pitch w:val="variable"/>
    <w:sig w:usb0="00000287"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C6308" w14:textId="77777777" w:rsidR="0003013F" w:rsidRPr="00F946F6" w:rsidRDefault="0003013F" w:rsidP="00F946F6">
    <w:pPr>
      <w:pBdr>
        <w:top w:val="nil"/>
        <w:left w:val="nil"/>
        <w:bottom w:val="nil"/>
        <w:right w:val="nil"/>
        <w:between w:val="nil"/>
        <w:bar w:val="nil"/>
      </w:pBdr>
      <w:tabs>
        <w:tab w:val="center" w:pos="4536"/>
        <w:tab w:val="right" w:pos="9072"/>
      </w:tabs>
      <w:spacing w:after="0" w:line="240" w:lineRule="auto"/>
      <w:jc w:val="right"/>
      <w:rPr>
        <w:rFonts w:ascii="Times New Roman" w:eastAsia="Arial Unicode MS" w:hAnsi="Times New Roman" w:cs="Arial Unicode MS"/>
        <w:color w:val="000000"/>
        <w:sz w:val="24"/>
        <w:szCs w:val="24"/>
        <w:u w:color="000000"/>
        <w:bdr w:val="nil"/>
        <w:lang w:eastAsia="pl-PL"/>
      </w:rPr>
    </w:pPr>
    <w:bookmarkStart w:id="16" w:name="_Hlk1458123"/>
    <w:r w:rsidRPr="00F946F6">
      <w:rPr>
        <w:rFonts w:ascii="Arial" w:eastAsia="Arial Unicode MS" w:hAnsi="Arial" w:cs="Arial Unicode MS"/>
        <w:color w:val="808080"/>
        <w:sz w:val="20"/>
        <w:szCs w:val="20"/>
        <w:u w:color="808080"/>
        <w:bdr w:val="nil"/>
        <w:lang w:eastAsia="pl-PL"/>
      </w:rPr>
      <w:t xml:space="preserve">Strona </w:t>
    </w:r>
    <w:r w:rsidRPr="00F946F6">
      <w:rPr>
        <w:rFonts w:ascii="Arial" w:eastAsia="Arial" w:hAnsi="Arial" w:cs="Arial"/>
        <w:b/>
        <w:bCs/>
        <w:color w:val="808080"/>
        <w:sz w:val="20"/>
        <w:szCs w:val="20"/>
        <w:u w:color="808080"/>
        <w:bdr w:val="nil"/>
        <w:lang w:eastAsia="pl-PL"/>
      </w:rPr>
      <w:fldChar w:fldCharType="begin"/>
    </w:r>
    <w:r w:rsidRPr="00F946F6">
      <w:rPr>
        <w:rFonts w:ascii="Arial" w:eastAsia="Arial" w:hAnsi="Arial" w:cs="Arial"/>
        <w:b/>
        <w:bCs/>
        <w:color w:val="808080"/>
        <w:sz w:val="20"/>
        <w:szCs w:val="20"/>
        <w:u w:color="808080"/>
        <w:bdr w:val="nil"/>
        <w:lang w:eastAsia="pl-PL"/>
      </w:rPr>
      <w:instrText xml:space="preserve"> PAGE </w:instrText>
    </w:r>
    <w:r w:rsidRPr="00F946F6">
      <w:rPr>
        <w:rFonts w:ascii="Arial" w:eastAsia="Arial" w:hAnsi="Arial" w:cs="Arial"/>
        <w:b/>
        <w:bCs/>
        <w:color w:val="808080"/>
        <w:sz w:val="20"/>
        <w:szCs w:val="20"/>
        <w:u w:color="808080"/>
        <w:bdr w:val="nil"/>
        <w:lang w:eastAsia="pl-PL"/>
      </w:rPr>
      <w:fldChar w:fldCharType="separate"/>
    </w:r>
    <w:r>
      <w:rPr>
        <w:rFonts w:ascii="Arial" w:eastAsia="Arial" w:hAnsi="Arial" w:cs="Arial"/>
        <w:b/>
        <w:bCs/>
        <w:noProof/>
        <w:color w:val="808080"/>
        <w:sz w:val="20"/>
        <w:szCs w:val="20"/>
        <w:u w:color="808080"/>
        <w:bdr w:val="nil"/>
        <w:lang w:eastAsia="pl-PL"/>
      </w:rPr>
      <w:t>3</w:t>
    </w:r>
    <w:r w:rsidRPr="00F946F6">
      <w:rPr>
        <w:rFonts w:ascii="Arial" w:eastAsia="Arial" w:hAnsi="Arial" w:cs="Arial"/>
        <w:b/>
        <w:bCs/>
        <w:color w:val="808080"/>
        <w:sz w:val="20"/>
        <w:szCs w:val="20"/>
        <w:u w:color="808080"/>
        <w:bdr w:val="nil"/>
        <w:lang w:eastAsia="pl-PL"/>
      </w:rPr>
      <w:fldChar w:fldCharType="end"/>
    </w:r>
    <w:r w:rsidRPr="00F946F6">
      <w:rPr>
        <w:rFonts w:ascii="Arial" w:eastAsia="Arial Unicode MS" w:hAnsi="Arial" w:cs="Arial Unicode MS"/>
        <w:color w:val="808080"/>
        <w:sz w:val="20"/>
        <w:szCs w:val="20"/>
        <w:u w:color="808080"/>
        <w:bdr w:val="nil"/>
        <w:lang w:eastAsia="pl-PL"/>
      </w:rPr>
      <w:t xml:space="preserve"> z </w:t>
    </w:r>
    <w:r w:rsidRPr="00F946F6">
      <w:rPr>
        <w:rFonts w:ascii="Arial" w:eastAsia="Arial" w:hAnsi="Arial" w:cs="Arial"/>
        <w:b/>
        <w:bCs/>
        <w:color w:val="808080"/>
        <w:sz w:val="20"/>
        <w:szCs w:val="20"/>
        <w:u w:color="808080"/>
        <w:bdr w:val="nil"/>
        <w:lang w:eastAsia="pl-PL"/>
      </w:rPr>
      <w:fldChar w:fldCharType="begin"/>
    </w:r>
    <w:r w:rsidRPr="00F946F6">
      <w:rPr>
        <w:rFonts w:ascii="Arial" w:eastAsia="Arial" w:hAnsi="Arial" w:cs="Arial"/>
        <w:b/>
        <w:bCs/>
        <w:color w:val="808080"/>
        <w:sz w:val="20"/>
        <w:szCs w:val="20"/>
        <w:u w:color="808080"/>
        <w:bdr w:val="nil"/>
        <w:lang w:eastAsia="pl-PL"/>
      </w:rPr>
      <w:instrText xml:space="preserve"> NUMPAGES </w:instrText>
    </w:r>
    <w:r w:rsidRPr="00F946F6">
      <w:rPr>
        <w:rFonts w:ascii="Arial" w:eastAsia="Arial" w:hAnsi="Arial" w:cs="Arial"/>
        <w:b/>
        <w:bCs/>
        <w:color w:val="808080"/>
        <w:sz w:val="20"/>
        <w:szCs w:val="20"/>
        <w:u w:color="808080"/>
        <w:bdr w:val="nil"/>
        <w:lang w:eastAsia="pl-PL"/>
      </w:rPr>
      <w:fldChar w:fldCharType="separate"/>
    </w:r>
    <w:r>
      <w:rPr>
        <w:rFonts w:ascii="Arial" w:eastAsia="Arial" w:hAnsi="Arial" w:cs="Arial"/>
        <w:b/>
        <w:bCs/>
        <w:noProof/>
        <w:color w:val="808080"/>
        <w:sz w:val="20"/>
        <w:szCs w:val="20"/>
        <w:u w:color="808080"/>
        <w:bdr w:val="nil"/>
        <w:lang w:eastAsia="pl-PL"/>
      </w:rPr>
      <w:t>4</w:t>
    </w:r>
    <w:r w:rsidRPr="00F946F6">
      <w:rPr>
        <w:rFonts w:ascii="Arial" w:eastAsia="Arial" w:hAnsi="Arial" w:cs="Arial"/>
        <w:b/>
        <w:bCs/>
        <w:color w:val="808080"/>
        <w:sz w:val="20"/>
        <w:szCs w:val="20"/>
        <w:u w:color="808080"/>
        <w:bdr w:val="nil"/>
        <w:lang w:eastAsia="pl-PL"/>
      </w:rPr>
      <w:fldChar w:fldCharType="end"/>
    </w:r>
  </w:p>
  <w:bookmarkEnd w:id="16"/>
  <w:p w14:paraId="2146F2B3" w14:textId="77777777" w:rsidR="0003013F" w:rsidRDefault="000301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6AE7D" w14:textId="77777777" w:rsidR="004062EC" w:rsidRDefault="004062EC" w:rsidP="00363D34">
      <w:pPr>
        <w:spacing w:after="0" w:line="240" w:lineRule="auto"/>
      </w:pPr>
      <w:r>
        <w:separator/>
      </w:r>
    </w:p>
  </w:footnote>
  <w:footnote w:type="continuationSeparator" w:id="0">
    <w:p w14:paraId="29AD717E" w14:textId="77777777" w:rsidR="004062EC" w:rsidRDefault="004062EC" w:rsidP="00363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852EF8" w14:textId="4F3C93F2" w:rsidR="0003013F" w:rsidRPr="00DD2828" w:rsidRDefault="0003013F" w:rsidP="009947D3">
    <w:pPr>
      <w:pBdr>
        <w:top w:val="nil"/>
        <w:left w:val="nil"/>
        <w:bottom w:val="nil"/>
        <w:right w:val="nil"/>
        <w:between w:val="nil"/>
        <w:bar w:val="nil"/>
      </w:pBdr>
      <w:spacing w:after="0" w:line="240" w:lineRule="auto"/>
      <w:jc w:val="right"/>
      <w:rPr>
        <w:rFonts w:ascii="Arial" w:eastAsia="Arial" w:hAnsi="Arial" w:cs="Arial"/>
        <w:color w:val="000000"/>
        <w:sz w:val="20"/>
        <w:szCs w:val="20"/>
        <w:u w:color="000000"/>
        <w:bdr w:val="nil"/>
        <w:lang w:eastAsia="pl-PL"/>
      </w:rPr>
    </w:pPr>
    <w:bookmarkStart w:id="13" w:name="_Hlk1457647"/>
    <w:bookmarkStart w:id="14" w:name="_Hlk46476503"/>
    <w:bookmarkStart w:id="15" w:name="_Hlk46476504"/>
    <w:r w:rsidRPr="00DD2828">
      <w:rPr>
        <w:rFonts w:ascii="Arial" w:eastAsia="Arial Unicode MS" w:hAnsi="Arial" w:cs="Arial"/>
        <w:color w:val="000000"/>
        <w:sz w:val="20"/>
        <w:szCs w:val="20"/>
        <w:u w:color="000000"/>
        <w:bdr w:val="nil"/>
        <w:lang w:eastAsia="pl-PL"/>
      </w:rPr>
      <w:t xml:space="preserve">Załącznik nr </w:t>
    </w:r>
    <w:r w:rsidR="00C048C4">
      <w:rPr>
        <w:rFonts w:ascii="Arial" w:eastAsia="Arial Unicode MS" w:hAnsi="Arial" w:cs="Arial"/>
        <w:color w:val="000000"/>
        <w:sz w:val="20"/>
        <w:szCs w:val="20"/>
        <w:u w:color="000000"/>
        <w:bdr w:val="nil"/>
        <w:lang w:eastAsia="pl-PL"/>
      </w:rPr>
      <w:t>7</w:t>
    </w:r>
    <w:r w:rsidRPr="00DD2828">
      <w:rPr>
        <w:rFonts w:ascii="Arial" w:eastAsia="Arial Unicode MS" w:hAnsi="Arial" w:cs="Arial"/>
        <w:color w:val="000000"/>
        <w:sz w:val="20"/>
        <w:szCs w:val="20"/>
        <w:u w:color="000000"/>
        <w:bdr w:val="nil"/>
        <w:lang w:eastAsia="pl-PL"/>
      </w:rPr>
      <w:t xml:space="preserve"> do Wzorów umów (Załączników nr 8.I-8.</w:t>
    </w:r>
    <w:r w:rsidR="00FE392F">
      <w:rPr>
        <w:rFonts w:ascii="Arial" w:eastAsia="Arial Unicode MS" w:hAnsi="Arial" w:cs="Arial"/>
        <w:color w:val="000000"/>
        <w:sz w:val="20"/>
        <w:szCs w:val="20"/>
        <w:u w:color="000000"/>
        <w:bdr w:val="nil"/>
        <w:lang w:eastAsia="pl-PL"/>
      </w:rPr>
      <w:t>IV</w:t>
    </w:r>
    <w:r w:rsidRPr="00DD2828">
      <w:rPr>
        <w:rFonts w:ascii="Arial" w:eastAsia="Arial Unicode MS" w:hAnsi="Arial" w:cs="Arial"/>
        <w:color w:val="000000"/>
        <w:sz w:val="20"/>
        <w:szCs w:val="20"/>
        <w:u w:color="000000"/>
        <w:bdr w:val="nil"/>
        <w:lang w:eastAsia="pl-PL"/>
      </w:rPr>
      <w:t xml:space="preserve"> do SIWZ)</w:t>
    </w:r>
  </w:p>
  <w:p w14:paraId="75D552B3" w14:textId="6E7D2A03" w:rsidR="0003013F" w:rsidRPr="00DD2828" w:rsidRDefault="0003013F" w:rsidP="007864C0">
    <w:pPr>
      <w:pBdr>
        <w:top w:val="nil"/>
        <w:left w:val="nil"/>
        <w:bottom w:val="nil"/>
        <w:right w:val="nil"/>
        <w:between w:val="nil"/>
        <w:bar w:val="nil"/>
      </w:pBdr>
      <w:spacing w:after="0" w:line="240" w:lineRule="auto"/>
      <w:jc w:val="right"/>
      <w:rPr>
        <w:sz w:val="20"/>
        <w:szCs w:val="20"/>
      </w:rPr>
    </w:pPr>
    <w:r w:rsidRPr="00DD2828">
      <w:rPr>
        <w:rFonts w:ascii="Arial" w:eastAsia="Arial Unicode MS" w:hAnsi="Arial" w:cs="Arial"/>
        <w:color w:val="000000"/>
        <w:sz w:val="20"/>
        <w:szCs w:val="20"/>
        <w:u w:color="000000"/>
        <w:bdr w:val="nil"/>
        <w:lang w:eastAsia="pl-PL"/>
      </w:rPr>
      <w:t xml:space="preserve">Znak sprawy: </w:t>
    </w:r>
    <w:bookmarkEnd w:id="13"/>
    <w:bookmarkEnd w:id="14"/>
    <w:bookmarkEnd w:id="15"/>
    <w:r w:rsidR="008F45C7" w:rsidRPr="008F45C7">
      <w:rPr>
        <w:rFonts w:ascii="Arial" w:eastAsia="Arial Unicode MS" w:hAnsi="Arial" w:cs="Arial"/>
        <w:color w:val="000000"/>
        <w:sz w:val="20"/>
        <w:szCs w:val="20"/>
        <w:u w:color="000000"/>
        <w:bdr w:val="nil"/>
        <w:lang w:eastAsia="pl-PL"/>
      </w:rPr>
      <w:t>ZR/1/ZP/22/20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86DA2"/>
    <w:multiLevelType w:val="hybridMultilevel"/>
    <w:tmpl w:val="53A201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76134F"/>
    <w:multiLevelType w:val="multilevel"/>
    <w:tmpl w:val="9CE2153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Zero"/>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FE20771"/>
    <w:multiLevelType w:val="hybridMultilevel"/>
    <w:tmpl w:val="2C484576"/>
    <w:lvl w:ilvl="0" w:tplc="5952267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0F64E4F"/>
    <w:multiLevelType w:val="multilevel"/>
    <w:tmpl w:val="766A305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5D961D7"/>
    <w:multiLevelType w:val="hybridMultilevel"/>
    <w:tmpl w:val="926CAE80"/>
    <w:lvl w:ilvl="0" w:tplc="D20CC6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995FC1"/>
    <w:multiLevelType w:val="hybridMultilevel"/>
    <w:tmpl w:val="58263BF4"/>
    <w:lvl w:ilvl="0" w:tplc="B6D207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AA5944"/>
    <w:multiLevelType w:val="hybridMultilevel"/>
    <w:tmpl w:val="17383B58"/>
    <w:lvl w:ilvl="0" w:tplc="33E8BA06">
      <w:start w:val="1"/>
      <w:numFmt w:val="lowerLetter"/>
      <w:lvlText w:val="%1)"/>
      <w:lvlJc w:val="left"/>
      <w:pPr>
        <w:ind w:left="785" w:hanging="360"/>
      </w:pPr>
      <w:rPr>
        <w:rFonts w:hint="default"/>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1CF943A6"/>
    <w:multiLevelType w:val="multilevel"/>
    <w:tmpl w:val="294215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3E17C4"/>
    <w:multiLevelType w:val="hybridMultilevel"/>
    <w:tmpl w:val="1C983B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D70665"/>
    <w:multiLevelType w:val="multilevel"/>
    <w:tmpl w:val="1428AFF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0F635BB"/>
    <w:multiLevelType w:val="multilevel"/>
    <w:tmpl w:val="EAE037EE"/>
    <w:lvl w:ilvl="0">
      <w:start w:val="1"/>
      <w:numFmt w:val="decimal"/>
      <w:lvlText w:val="%1"/>
      <w:lvlJc w:val="left"/>
      <w:pPr>
        <w:tabs>
          <w:tab w:val="num" w:pos="432"/>
        </w:tabs>
        <w:ind w:left="432" w:hanging="432"/>
      </w:pPr>
      <w:rPr>
        <w:rFonts w:hint="default"/>
      </w:rPr>
    </w:lvl>
    <w:lvl w:ilvl="1">
      <w:start w:val="1"/>
      <w:numFmt w:val="decimal"/>
      <w:pStyle w:val="Wcicienormalne"/>
      <w:lvlText w:val="%1.%2"/>
      <w:lvlJc w:val="left"/>
      <w:pPr>
        <w:tabs>
          <w:tab w:val="num" w:pos="576"/>
        </w:tabs>
        <w:ind w:left="576" w:hanging="576"/>
      </w:pPr>
      <w:rPr>
        <w:rFonts w:hint="default"/>
      </w:rPr>
    </w:lvl>
    <w:lvl w:ilvl="2">
      <w:start w:val="1"/>
      <w:numFmt w:val="decimal"/>
      <w:lvlText w:val="%2%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713308F"/>
    <w:multiLevelType w:val="multilevel"/>
    <w:tmpl w:val="766A305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96667AA"/>
    <w:multiLevelType w:val="hybridMultilevel"/>
    <w:tmpl w:val="47DC2A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601104"/>
    <w:multiLevelType w:val="hybridMultilevel"/>
    <w:tmpl w:val="108C31B2"/>
    <w:lvl w:ilvl="0" w:tplc="04150001">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14" w15:restartNumberingAfterBreak="0">
    <w:nsid w:val="2F0B78EE"/>
    <w:multiLevelType w:val="hybridMultilevel"/>
    <w:tmpl w:val="90D25516"/>
    <w:lvl w:ilvl="0" w:tplc="67CC58E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3C5206"/>
    <w:multiLevelType w:val="hybridMultilevel"/>
    <w:tmpl w:val="0C6E3B80"/>
    <w:lvl w:ilvl="0" w:tplc="04150017">
      <w:start w:val="1"/>
      <w:numFmt w:val="lowerLetter"/>
      <w:lvlText w:val="%1)"/>
      <w:lvlJc w:val="left"/>
      <w:pPr>
        <w:ind w:left="1473" w:hanging="360"/>
      </w:pPr>
      <w:rPr>
        <w:rFonts w:hint="default"/>
      </w:rPr>
    </w:lvl>
    <w:lvl w:ilvl="1" w:tplc="04150003" w:tentative="1">
      <w:start w:val="1"/>
      <w:numFmt w:val="bullet"/>
      <w:lvlText w:val="o"/>
      <w:lvlJc w:val="left"/>
      <w:pPr>
        <w:ind w:left="2193" w:hanging="360"/>
      </w:pPr>
      <w:rPr>
        <w:rFonts w:ascii="Courier New" w:hAnsi="Courier New" w:cs="Courier New" w:hint="default"/>
      </w:rPr>
    </w:lvl>
    <w:lvl w:ilvl="2" w:tplc="04150005" w:tentative="1">
      <w:start w:val="1"/>
      <w:numFmt w:val="bullet"/>
      <w:lvlText w:val=""/>
      <w:lvlJc w:val="left"/>
      <w:pPr>
        <w:ind w:left="2913" w:hanging="360"/>
      </w:pPr>
      <w:rPr>
        <w:rFonts w:ascii="Wingdings" w:hAnsi="Wingdings" w:hint="default"/>
      </w:rPr>
    </w:lvl>
    <w:lvl w:ilvl="3" w:tplc="04150001" w:tentative="1">
      <w:start w:val="1"/>
      <w:numFmt w:val="bullet"/>
      <w:lvlText w:val=""/>
      <w:lvlJc w:val="left"/>
      <w:pPr>
        <w:ind w:left="3633" w:hanging="360"/>
      </w:pPr>
      <w:rPr>
        <w:rFonts w:ascii="Symbol" w:hAnsi="Symbol" w:hint="default"/>
      </w:rPr>
    </w:lvl>
    <w:lvl w:ilvl="4" w:tplc="04150003" w:tentative="1">
      <w:start w:val="1"/>
      <w:numFmt w:val="bullet"/>
      <w:lvlText w:val="o"/>
      <w:lvlJc w:val="left"/>
      <w:pPr>
        <w:ind w:left="4353" w:hanging="360"/>
      </w:pPr>
      <w:rPr>
        <w:rFonts w:ascii="Courier New" w:hAnsi="Courier New" w:cs="Courier New" w:hint="default"/>
      </w:rPr>
    </w:lvl>
    <w:lvl w:ilvl="5" w:tplc="04150005" w:tentative="1">
      <w:start w:val="1"/>
      <w:numFmt w:val="bullet"/>
      <w:lvlText w:val=""/>
      <w:lvlJc w:val="left"/>
      <w:pPr>
        <w:ind w:left="5073" w:hanging="360"/>
      </w:pPr>
      <w:rPr>
        <w:rFonts w:ascii="Wingdings" w:hAnsi="Wingdings" w:hint="default"/>
      </w:rPr>
    </w:lvl>
    <w:lvl w:ilvl="6" w:tplc="04150001" w:tentative="1">
      <w:start w:val="1"/>
      <w:numFmt w:val="bullet"/>
      <w:lvlText w:val=""/>
      <w:lvlJc w:val="left"/>
      <w:pPr>
        <w:ind w:left="5793" w:hanging="360"/>
      </w:pPr>
      <w:rPr>
        <w:rFonts w:ascii="Symbol" w:hAnsi="Symbol" w:hint="default"/>
      </w:rPr>
    </w:lvl>
    <w:lvl w:ilvl="7" w:tplc="04150003" w:tentative="1">
      <w:start w:val="1"/>
      <w:numFmt w:val="bullet"/>
      <w:lvlText w:val="o"/>
      <w:lvlJc w:val="left"/>
      <w:pPr>
        <w:ind w:left="6513" w:hanging="360"/>
      </w:pPr>
      <w:rPr>
        <w:rFonts w:ascii="Courier New" w:hAnsi="Courier New" w:cs="Courier New" w:hint="default"/>
      </w:rPr>
    </w:lvl>
    <w:lvl w:ilvl="8" w:tplc="04150005" w:tentative="1">
      <w:start w:val="1"/>
      <w:numFmt w:val="bullet"/>
      <w:lvlText w:val=""/>
      <w:lvlJc w:val="left"/>
      <w:pPr>
        <w:ind w:left="7233" w:hanging="360"/>
      </w:pPr>
      <w:rPr>
        <w:rFonts w:ascii="Wingdings" w:hAnsi="Wingdings" w:hint="default"/>
      </w:rPr>
    </w:lvl>
  </w:abstractNum>
  <w:abstractNum w:abstractNumId="16" w15:restartNumberingAfterBreak="0">
    <w:nsid w:val="370A4680"/>
    <w:multiLevelType w:val="hybridMultilevel"/>
    <w:tmpl w:val="DFD462E2"/>
    <w:lvl w:ilvl="0" w:tplc="04150001">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17" w15:restartNumberingAfterBreak="0">
    <w:nsid w:val="383A41EB"/>
    <w:multiLevelType w:val="hybridMultilevel"/>
    <w:tmpl w:val="ADF628EE"/>
    <w:lvl w:ilvl="0" w:tplc="AA4490C0">
      <w:start w:val="1"/>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CD5745C"/>
    <w:multiLevelType w:val="multilevel"/>
    <w:tmpl w:val="766A305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27E0FA2"/>
    <w:multiLevelType w:val="hybridMultilevel"/>
    <w:tmpl w:val="90D602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220227"/>
    <w:multiLevelType w:val="hybridMultilevel"/>
    <w:tmpl w:val="E46C88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421EBF"/>
    <w:multiLevelType w:val="multilevel"/>
    <w:tmpl w:val="1B7247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9562EBF"/>
    <w:multiLevelType w:val="hybridMultilevel"/>
    <w:tmpl w:val="53A201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9923D2"/>
    <w:multiLevelType w:val="hybridMultilevel"/>
    <w:tmpl w:val="DE621298"/>
    <w:lvl w:ilvl="0" w:tplc="B6D207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8D17FF"/>
    <w:multiLevelType w:val="hybridMultilevel"/>
    <w:tmpl w:val="A09038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A4624A"/>
    <w:multiLevelType w:val="hybridMultilevel"/>
    <w:tmpl w:val="FDC663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B9157E"/>
    <w:multiLevelType w:val="hybridMultilevel"/>
    <w:tmpl w:val="49CED0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777A12"/>
    <w:multiLevelType w:val="hybridMultilevel"/>
    <w:tmpl w:val="B6AEE0A2"/>
    <w:lvl w:ilvl="0" w:tplc="04150001">
      <w:start w:val="1"/>
      <w:numFmt w:val="bullet"/>
      <w:lvlText w:val=""/>
      <w:lvlJc w:val="left"/>
      <w:pPr>
        <w:ind w:left="1484" w:hanging="360"/>
      </w:pPr>
      <w:rPr>
        <w:rFonts w:ascii="Symbol" w:hAnsi="Symbol" w:hint="default"/>
      </w:rPr>
    </w:lvl>
    <w:lvl w:ilvl="1" w:tplc="04150003" w:tentative="1">
      <w:start w:val="1"/>
      <w:numFmt w:val="bullet"/>
      <w:lvlText w:val="o"/>
      <w:lvlJc w:val="left"/>
      <w:pPr>
        <w:ind w:left="2204" w:hanging="360"/>
      </w:pPr>
      <w:rPr>
        <w:rFonts w:ascii="Courier New" w:hAnsi="Courier New" w:cs="Courier New" w:hint="default"/>
      </w:rPr>
    </w:lvl>
    <w:lvl w:ilvl="2" w:tplc="04150005" w:tentative="1">
      <w:start w:val="1"/>
      <w:numFmt w:val="bullet"/>
      <w:lvlText w:val=""/>
      <w:lvlJc w:val="left"/>
      <w:pPr>
        <w:ind w:left="2924" w:hanging="360"/>
      </w:pPr>
      <w:rPr>
        <w:rFonts w:ascii="Wingdings" w:hAnsi="Wingdings" w:hint="default"/>
      </w:rPr>
    </w:lvl>
    <w:lvl w:ilvl="3" w:tplc="04150001" w:tentative="1">
      <w:start w:val="1"/>
      <w:numFmt w:val="bullet"/>
      <w:lvlText w:val=""/>
      <w:lvlJc w:val="left"/>
      <w:pPr>
        <w:ind w:left="3644" w:hanging="360"/>
      </w:pPr>
      <w:rPr>
        <w:rFonts w:ascii="Symbol" w:hAnsi="Symbol" w:hint="default"/>
      </w:rPr>
    </w:lvl>
    <w:lvl w:ilvl="4" w:tplc="04150003" w:tentative="1">
      <w:start w:val="1"/>
      <w:numFmt w:val="bullet"/>
      <w:lvlText w:val="o"/>
      <w:lvlJc w:val="left"/>
      <w:pPr>
        <w:ind w:left="4364" w:hanging="360"/>
      </w:pPr>
      <w:rPr>
        <w:rFonts w:ascii="Courier New" w:hAnsi="Courier New" w:cs="Courier New" w:hint="default"/>
      </w:rPr>
    </w:lvl>
    <w:lvl w:ilvl="5" w:tplc="04150005" w:tentative="1">
      <w:start w:val="1"/>
      <w:numFmt w:val="bullet"/>
      <w:lvlText w:val=""/>
      <w:lvlJc w:val="left"/>
      <w:pPr>
        <w:ind w:left="5084" w:hanging="360"/>
      </w:pPr>
      <w:rPr>
        <w:rFonts w:ascii="Wingdings" w:hAnsi="Wingdings" w:hint="default"/>
      </w:rPr>
    </w:lvl>
    <w:lvl w:ilvl="6" w:tplc="04150001" w:tentative="1">
      <w:start w:val="1"/>
      <w:numFmt w:val="bullet"/>
      <w:lvlText w:val=""/>
      <w:lvlJc w:val="left"/>
      <w:pPr>
        <w:ind w:left="5804" w:hanging="360"/>
      </w:pPr>
      <w:rPr>
        <w:rFonts w:ascii="Symbol" w:hAnsi="Symbol" w:hint="default"/>
      </w:rPr>
    </w:lvl>
    <w:lvl w:ilvl="7" w:tplc="04150003" w:tentative="1">
      <w:start w:val="1"/>
      <w:numFmt w:val="bullet"/>
      <w:lvlText w:val="o"/>
      <w:lvlJc w:val="left"/>
      <w:pPr>
        <w:ind w:left="6524" w:hanging="360"/>
      </w:pPr>
      <w:rPr>
        <w:rFonts w:ascii="Courier New" w:hAnsi="Courier New" w:cs="Courier New" w:hint="default"/>
      </w:rPr>
    </w:lvl>
    <w:lvl w:ilvl="8" w:tplc="04150005" w:tentative="1">
      <w:start w:val="1"/>
      <w:numFmt w:val="bullet"/>
      <w:lvlText w:val=""/>
      <w:lvlJc w:val="left"/>
      <w:pPr>
        <w:ind w:left="7244" w:hanging="360"/>
      </w:pPr>
      <w:rPr>
        <w:rFonts w:ascii="Wingdings" w:hAnsi="Wingdings" w:hint="default"/>
      </w:rPr>
    </w:lvl>
  </w:abstractNum>
  <w:abstractNum w:abstractNumId="28" w15:restartNumberingAfterBreak="0">
    <w:nsid w:val="57D83B66"/>
    <w:multiLevelType w:val="hybridMultilevel"/>
    <w:tmpl w:val="7EA0607E"/>
    <w:lvl w:ilvl="0" w:tplc="029424C8">
      <w:start w:val="1"/>
      <w:numFmt w:val="lowerLetter"/>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9" w15:restartNumberingAfterBreak="0">
    <w:nsid w:val="58113E32"/>
    <w:multiLevelType w:val="multilevel"/>
    <w:tmpl w:val="26980712"/>
    <w:lvl w:ilvl="0">
      <w:start w:val="1"/>
      <w:numFmt w:val="decimal"/>
      <w:lvlText w:val="%1."/>
      <w:lvlJc w:val="left"/>
      <w:pPr>
        <w:ind w:left="720" w:hanging="360"/>
      </w:pPr>
      <w:rPr>
        <w:rFonts w:asciiTheme="majorHAnsi" w:eastAsiaTheme="minorHAnsi" w:hAnsiTheme="majorHAnsi" w:cstheme="minorHAnsi" w:hint="default"/>
      </w:rPr>
    </w:lvl>
    <w:lvl w:ilvl="1">
      <w:start w:val="1"/>
      <w:numFmt w:val="decimal"/>
      <w:isLgl/>
      <w:lvlText w:val="%1.%2"/>
      <w:lvlJc w:val="left"/>
      <w:pPr>
        <w:ind w:left="801" w:hanging="37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0" w15:restartNumberingAfterBreak="0">
    <w:nsid w:val="587670D9"/>
    <w:multiLevelType w:val="hybridMultilevel"/>
    <w:tmpl w:val="C06A1C3E"/>
    <w:lvl w:ilvl="0" w:tplc="B16E623A">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59B6559F"/>
    <w:multiLevelType w:val="hybridMultilevel"/>
    <w:tmpl w:val="5E126194"/>
    <w:lvl w:ilvl="0" w:tplc="04150001">
      <w:start w:val="1"/>
      <w:numFmt w:val="bullet"/>
      <w:lvlText w:val=""/>
      <w:lvlJc w:val="left"/>
      <w:pPr>
        <w:ind w:left="2225" w:hanging="360"/>
      </w:pPr>
      <w:rPr>
        <w:rFonts w:ascii="Symbol" w:hAnsi="Symbol" w:hint="default"/>
      </w:rPr>
    </w:lvl>
    <w:lvl w:ilvl="1" w:tplc="04150003" w:tentative="1">
      <w:start w:val="1"/>
      <w:numFmt w:val="bullet"/>
      <w:lvlText w:val="o"/>
      <w:lvlJc w:val="left"/>
      <w:pPr>
        <w:ind w:left="2945" w:hanging="360"/>
      </w:pPr>
      <w:rPr>
        <w:rFonts w:ascii="Courier New" w:hAnsi="Courier New" w:cs="Courier New" w:hint="default"/>
      </w:rPr>
    </w:lvl>
    <w:lvl w:ilvl="2" w:tplc="04150005" w:tentative="1">
      <w:start w:val="1"/>
      <w:numFmt w:val="bullet"/>
      <w:lvlText w:val=""/>
      <w:lvlJc w:val="left"/>
      <w:pPr>
        <w:ind w:left="3665" w:hanging="360"/>
      </w:pPr>
      <w:rPr>
        <w:rFonts w:ascii="Wingdings" w:hAnsi="Wingdings" w:hint="default"/>
      </w:rPr>
    </w:lvl>
    <w:lvl w:ilvl="3" w:tplc="04150001" w:tentative="1">
      <w:start w:val="1"/>
      <w:numFmt w:val="bullet"/>
      <w:lvlText w:val=""/>
      <w:lvlJc w:val="left"/>
      <w:pPr>
        <w:ind w:left="4385" w:hanging="360"/>
      </w:pPr>
      <w:rPr>
        <w:rFonts w:ascii="Symbol" w:hAnsi="Symbol" w:hint="default"/>
      </w:rPr>
    </w:lvl>
    <w:lvl w:ilvl="4" w:tplc="04150003" w:tentative="1">
      <w:start w:val="1"/>
      <w:numFmt w:val="bullet"/>
      <w:lvlText w:val="o"/>
      <w:lvlJc w:val="left"/>
      <w:pPr>
        <w:ind w:left="5105" w:hanging="360"/>
      </w:pPr>
      <w:rPr>
        <w:rFonts w:ascii="Courier New" w:hAnsi="Courier New" w:cs="Courier New" w:hint="default"/>
      </w:rPr>
    </w:lvl>
    <w:lvl w:ilvl="5" w:tplc="04150005" w:tentative="1">
      <w:start w:val="1"/>
      <w:numFmt w:val="bullet"/>
      <w:lvlText w:val=""/>
      <w:lvlJc w:val="left"/>
      <w:pPr>
        <w:ind w:left="5825" w:hanging="360"/>
      </w:pPr>
      <w:rPr>
        <w:rFonts w:ascii="Wingdings" w:hAnsi="Wingdings" w:hint="default"/>
      </w:rPr>
    </w:lvl>
    <w:lvl w:ilvl="6" w:tplc="04150001" w:tentative="1">
      <w:start w:val="1"/>
      <w:numFmt w:val="bullet"/>
      <w:lvlText w:val=""/>
      <w:lvlJc w:val="left"/>
      <w:pPr>
        <w:ind w:left="6545" w:hanging="360"/>
      </w:pPr>
      <w:rPr>
        <w:rFonts w:ascii="Symbol" w:hAnsi="Symbol" w:hint="default"/>
      </w:rPr>
    </w:lvl>
    <w:lvl w:ilvl="7" w:tplc="04150003" w:tentative="1">
      <w:start w:val="1"/>
      <w:numFmt w:val="bullet"/>
      <w:lvlText w:val="o"/>
      <w:lvlJc w:val="left"/>
      <w:pPr>
        <w:ind w:left="7265" w:hanging="360"/>
      </w:pPr>
      <w:rPr>
        <w:rFonts w:ascii="Courier New" w:hAnsi="Courier New" w:cs="Courier New" w:hint="default"/>
      </w:rPr>
    </w:lvl>
    <w:lvl w:ilvl="8" w:tplc="04150005" w:tentative="1">
      <w:start w:val="1"/>
      <w:numFmt w:val="bullet"/>
      <w:lvlText w:val=""/>
      <w:lvlJc w:val="left"/>
      <w:pPr>
        <w:ind w:left="7985" w:hanging="360"/>
      </w:pPr>
      <w:rPr>
        <w:rFonts w:ascii="Wingdings" w:hAnsi="Wingdings" w:hint="default"/>
      </w:rPr>
    </w:lvl>
  </w:abstractNum>
  <w:abstractNum w:abstractNumId="32" w15:restartNumberingAfterBreak="0">
    <w:nsid w:val="5B186F3D"/>
    <w:multiLevelType w:val="multilevel"/>
    <w:tmpl w:val="766A305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D472A28"/>
    <w:multiLevelType w:val="hybridMultilevel"/>
    <w:tmpl w:val="DE621298"/>
    <w:lvl w:ilvl="0" w:tplc="B6D207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8A3ACC"/>
    <w:multiLevelType w:val="hybridMultilevel"/>
    <w:tmpl w:val="AEAEDD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ECA2513"/>
    <w:multiLevelType w:val="multilevel"/>
    <w:tmpl w:val="766A305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1B40967"/>
    <w:multiLevelType w:val="multilevel"/>
    <w:tmpl w:val="AED6D1E2"/>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Zero"/>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7" w15:restartNumberingAfterBreak="0">
    <w:nsid w:val="671969EE"/>
    <w:multiLevelType w:val="hybridMultilevel"/>
    <w:tmpl w:val="969C630C"/>
    <w:lvl w:ilvl="0" w:tplc="F342D51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712F6E"/>
    <w:multiLevelType w:val="multilevel"/>
    <w:tmpl w:val="766A305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76352BB6"/>
    <w:multiLevelType w:val="hybridMultilevel"/>
    <w:tmpl w:val="33A811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4014A8"/>
    <w:multiLevelType w:val="multilevel"/>
    <w:tmpl w:val="6E485812"/>
    <w:lvl w:ilvl="0">
      <w:start w:val="1"/>
      <w:numFmt w:val="upperRoman"/>
      <w:pStyle w:val="Nagwek1"/>
      <w:suff w:val="space"/>
      <w:lvlText w:val="%1."/>
      <w:lvlJc w:val="left"/>
      <w:pPr>
        <w:ind w:left="425" w:firstLine="0"/>
      </w:pPr>
      <w:rPr>
        <w:rFonts w:hint="default"/>
      </w:rPr>
    </w:lvl>
    <w:lvl w:ilvl="1">
      <w:start w:val="1"/>
      <w:numFmt w:val="ordinal"/>
      <w:pStyle w:val="Nagwek2"/>
      <w:suff w:val="space"/>
      <w:lvlText w:val="%2"/>
      <w:lvlJc w:val="left"/>
      <w:pPr>
        <w:ind w:left="425" w:firstLine="0"/>
      </w:pPr>
      <w:rPr>
        <w:rFonts w:ascii="Myriad Pro" w:hAnsi="Myriad Pro" w:hint="default"/>
        <w:b w:val="0"/>
        <w:sz w:val="22"/>
        <w:szCs w:val="22"/>
      </w:rPr>
    </w:lvl>
    <w:lvl w:ilvl="2">
      <w:start w:val="1"/>
      <w:numFmt w:val="ordinal"/>
      <w:pStyle w:val="Nagwek3"/>
      <w:suff w:val="space"/>
      <w:lvlText w:val="%2%3"/>
      <w:lvlJc w:val="left"/>
      <w:pPr>
        <w:ind w:left="1080" w:hanging="720"/>
      </w:pPr>
      <w:rPr>
        <w:rFonts w:ascii="Myriad Pro" w:hAnsi="Myriad Pro" w:hint="default"/>
        <w:b w:val="0"/>
        <w:i w:val="0"/>
        <w:color w:val="auto"/>
        <w:sz w:val="22"/>
        <w:szCs w:val="22"/>
      </w:rPr>
    </w:lvl>
    <w:lvl w:ilvl="3">
      <w:start w:val="1"/>
      <w:numFmt w:val="ordinal"/>
      <w:pStyle w:val="Nagwek4"/>
      <w:suff w:val="space"/>
      <w:lvlText w:val="%2%3%4"/>
      <w:lvlJc w:val="left"/>
      <w:pPr>
        <w:ind w:left="1289" w:hanging="864"/>
      </w:pPr>
      <w:rPr>
        <w:rFonts w:ascii="Myriad Pro" w:hAnsi="Myriad Pro" w:hint="default"/>
        <w:b w:val="0"/>
        <w:i w:val="0"/>
        <w:sz w:val="22"/>
        <w:szCs w:val="22"/>
      </w:rPr>
    </w:lvl>
    <w:lvl w:ilvl="4">
      <w:start w:val="1"/>
      <w:numFmt w:val="decimal"/>
      <w:pStyle w:val="Nagwek5"/>
      <w:lvlText w:val="%1.%2.%3.%4.%5"/>
      <w:lvlJc w:val="left"/>
      <w:pPr>
        <w:tabs>
          <w:tab w:val="num" w:pos="1433"/>
        </w:tabs>
        <w:ind w:left="1433" w:hanging="1008"/>
      </w:pPr>
      <w:rPr>
        <w:rFonts w:hint="default"/>
      </w:rPr>
    </w:lvl>
    <w:lvl w:ilvl="5">
      <w:start w:val="1"/>
      <w:numFmt w:val="decimal"/>
      <w:pStyle w:val="Nagwek6"/>
      <w:lvlText w:val="%1.%2.%3.%4.%5.%6"/>
      <w:lvlJc w:val="left"/>
      <w:pPr>
        <w:tabs>
          <w:tab w:val="num" w:pos="1577"/>
        </w:tabs>
        <w:ind w:left="1577" w:hanging="1152"/>
      </w:pPr>
      <w:rPr>
        <w:rFonts w:hint="default"/>
      </w:rPr>
    </w:lvl>
    <w:lvl w:ilvl="6">
      <w:start w:val="1"/>
      <w:numFmt w:val="decimal"/>
      <w:pStyle w:val="Nagwek7"/>
      <w:lvlText w:val="%1.%2.%3.%4.%5.%6.%7"/>
      <w:lvlJc w:val="left"/>
      <w:pPr>
        <w:tabs>
          <w:tab w:val="num" w:pos="1721"/>
        </w:tabs>
        <w:ind w:left="1721" w:hanging="1296"/>
      </w:pPr>
      <w:rPr>
        <w:rFonts w:hint="default"/>
      </w:rPr>
    </w:lvl>
    <w:lvl w:ilvl="7">
      <w:start w:val="1"/>
      <w:numFmt w:val="decimal"/>
      <w:pStyle w:val="Nagwek8"/>
      <w:lvlText w:val="%1.%2.%3.%4.%5.%6.%7.%8"/>
      <w:lvlJc w:val="left"/>
      <w:pPr>
        <w:tabs>
          <w:tab w:val="num" w:pos="1865"/>
        </w:tabs>
        <w:ind w:left="1865" w:hanging="1440"/>
      </w:pPr>
      <w:rPr>
        <w:rFonts w:hint="default"/>
      </w:rPr>
    </w:lvl>
    <w:lvl w:ilvl="8">
      <w:start w:val="1"/>
      <w:numFmt w:val="decimal"/>
      <w:pStyle w:val="Nagwek9"/>
      <w:lvlText w:val="%1.%2.%3.%4.%5.%6.%7.%8.%9"/>
      <w:lvlJc w:val="left"/>
      <w:pPr>
        <w:tabs>
          <w:tab w:val="num" w:pos="3305"/>
        </w:tabs>
        <w:ind w:left="2009" w:hanging="1584"/>
      </w:pPr>
      <w:rPr>
        <w:rFonts w:hint="default"/>
      </w:rPr>
    </w:lvl>
  </w:abstractNum>
  <w:abstractNum w:abstractNumId="41" w15:restartNumberingAfterBreak="0">
    <w:nsid w:val="777E6463"/>
    <w:multiLevelType w:val="hybridMultilevel"/>
    <w:tmpl w:val="9270725E"/>
    <w:lvl w:ilvl="0" w:tplc="5952267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79A2F9D"/>
    <w:multiLevelType w:val="multilevel"/>
    <w:tmpl w:val="766A305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7B123E06"/>
    <w:multiLevelType w:val="multilevel"/>
    <w:tmpl w:val="766A305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2"/>
  </w:num>
  <w:num w:numId="2">
    <w:abstractNumId w:val="37"/>
  </w:num>
  <w:num w:numId="3">
    <w:abstractNumId w:val="1"/>
  </w:num>
  <w:num w:numId="4">
    <w:abstractNumId w:val="0"/>
  </w:num>
  <w:num w:numId="5">
    <w:abstractNumId w:val="4"/>
  </w:num>
  <w:num w:numId="6">
    <w:abstractNumId w:val="23"/>
  </w:num>
  <w:num w:numId="7">
    <w:abstractNumId w:val="5"/>
  </w:num>
  <w:num w:numId="8">
    <w:abstractNumId w:val="33"/>
  </w:num>
  <w:num w:numId="9">
    <w:abstractNumId w:val="8"/>
  </w:num>
  <w:num w:numId="10">
    <w:abstractNumId w:val="25"/>
  </w:num>
  <w:num w:numId="11">
    <w:abstractNumId w:val="41"/>
  </w:num>
  <w:num w:numId="12">
    <w:abstractNumId w:val="2"/>
  </w:num>
  <w:num w:numId="13">
    <w:abstractNumId w:val="12"/>
  </w:num>
  <w:num w:numId="14">
    <w:abstractNumId w:val="9"/>
  </w:num>
  <w:num w:numId="15">
    <w:abstractNumId w:val="29"/>
  </w:num>
  <w:num w:numId="16">
    <w:abstractNumId w:val="36"/>
  </w:num>
  <w:num w:numId="17">
    <w:abstractNumId w:val="14"/>
  </w:num>
  <w:num w:numId="18">
    <w:abstractNumId w:val="24"/>
  </w:num>
  <w:num w:numId="19">
    <w:abstractNumId w:val="34"/>
  </w:num>
  <w:num w:numId="20">
    <w:abstractNumId w:val="28"/>
  </w:num>
  <w:num w:numId="21">
    <w:abstractNumId w:val="27"/>
  </w:num>
  <w:num w:numId="22">
    <w:abstractNumId w:val="39"/>
  </w:num>
  <w:num w:numId="23">
    <w:abstractNumId w:val="26"/>
  </w:num>
  <w:num w:numId="24">
    <w:abstractNumId w:val="15"/>
  </w:num>
  <w:num w:numId="25">
    <w:abstractNumId w:val="6"/>
  </w:num>
  <w:num w:numId="26">
    <w:abstractNumId w:val="16"/>
  </w:num>
  <w:num w:numId="27">
    <w:abstractNumId w:val="31"/>
  </w:num>
  <w:num w:numId="28">
    <w:abstractNumId w:val="13"/>
  </w:num>
  <w:num w:numId="29">
    <w:abstractNumId w:val="30"/>
  </w:num>
  <w:num w:numId="30">
    <w:abstractNumId w:val="17"/>
  </w:num>
  <w:num w:numId="31">
    <w:abstractNumId w:val="40"/>
  </w:num>
  <w:num w:numId="32">
    <w:abstractNumId w:val="10"/>
  </w:num>
  <w:num w:numId="33">
    <w:abstractNumId w:val="21"/>
  </w:num>
  <w:num w:numId="34">
    <w:abstractNumId w:val="43"/>
  </w:num>
  <w:num w:numId="35">
    <w:abstractNumId w:val="11"/>
  </w:num>
  <w:num w:numId="36">
    <w:abstractNumId w:val="32"/>
  </w:num>
  <w:num w:numId="37">
    <w:abstractNumId w:val="3"/>
  </w:num>
  <w:num w:numId="38">
    <w:abstractNumId w:val="7"/>
  </w:num>
  <w:num w:numId="39">
    <w:abstractNumId w:val="42"/>
  </w:num>
  <w:num w:numId="40">
    <w:abstractNumId w:val="38"/>
  </w:num>
  <w:num w:numId="41">
    <w:abstractNumId w:val="18"/>
  </w:num>
  <w:num w:numId="42">
    <w:abstractNumId w:val="35"/>
  </w:num>
  <w:num w:numId="43">
    <w:abstractNumId w:val="19"/>
  </w:num>
  <w:num w:numId="44">
    <w:abstractNumId w:val="20"/>
  </w:num>
  <w:num w:numId="45">
    <w:abstractNumId w:val="10"/>
  </w:num>
  <w:num w:numId="46">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3D1"/>
    <w:rsid w:val="000213C5"/>
    <w:rsid w:val="00022A9B"/>
    <w:rsid w:val="00025CB5"/>
    <w:rsid w:val="0003013F"/>
    <w:rsid w:val="00030301"/>
    <w:rsid w:val="000343F7"/>
    <w:rsid w:val="0003749E"/>
    <w:rsid w:val="000416F5"/>
    <w:rsid w:val="000460AD"/>
    <w:rsid w:val="000473BF"/>
    <w:rsid w:val="00060118"/>
    <w:rsid w:val="0006557F"/>
    <w:rsid w:val="00071DA2"/>
    <w:rsid w:val="00073CE4"/>
    <w:rsid w:val="00082092"/>
    <w:rsid w:val="000832B9"/>
    <w:rsid w:val="0008347E"/>
    <w:rsid w:val="000A15B9"/>
    <w:rsid w:val="000A409F"/>
    <w:rsid w:val="000A41F3"/>
    <w:rsid w:val="000A44F9"/>
    <w:rsid w:val="000A5C9F"/>
    <w:rsid w:val="000B1405"/>
    <w:rsid w:val="000B67E2"/>
    <w:rsid w:val="000C27AD"/>
    <w:rsid w:val="000C4E4D"/>
    <w:rsid w:val="000C6E4D"/>
    <w:rsid w:val="000D213C"/>
    <w:rsid w:val="000D377C"/>
    <w:rsid w:val="000D6642"/>
    <w:rsid w:val="000D6781"/>
    <w:rsid w:val="000E28CC"/>
    <w:rsid w:val="000E541A"/>
    <w:rsid w:val="000E5EFE"/>
    <w:rsid w:val="000F0048"/>
    <w:rsid w:val="00100A0E"/>
    <w:rsid w:val="00112974"/>
    <w:rsid w:val="00117B6D"/>
    <w:rsid w:val="00124063"/>
    <w:rsid w:val="00131AAD"/>
    <w:rsid w:val="00135A32"/>
    <w:rsid w:val="00143238"/>
    <w:rsid w:val="001511D6"/>
    <w:rsid w:val="001546DC"/>
    <w:rsid w:val="00155C6B"/>
    <w:rsid w:val="00155EDB"/>
    <w:rsid w:val="00156A3A"/>
    <w:rsid w:val="00161376"/>
    <w:rsid w:val="001626FA"/>
    <w:rsid w:val="00166360"/>
    <w:rsid w:val="001778EA"/>
    <w:rsid w:val="00177E18"/>
    <w:rsid w:val="00187FD2"/>
    <w:rsid w:val="001A0BFC"/>
    <w:rsid w:val="001A21B8"/>
    <w:rsid w:val="001A3433"/>
    <w:rsid w:val="001A4E1D"/>
    <w:rsid w:val="001B6F27"/>
    <w:rsid w:val="001D169D"/>
    <w:rsid w:val="001D7830"/>
    <w:rsid w:val="001D7B41"/>
    <w:rsid w:val="001E3F13"/>
    <w:rsid w:val="001E5B3B"/>
    <w:rsid w:val="001E67E3"/>
    <w:rsid w:val="001E7B5D"/>
    <w:rsid w:val="001F5B33"/>
    <w:rsid w:val="00201102"/>
    <w:rsid w:val="00206A3F"/>
    <w:rsid w:val="00207D8F"/>
    <w:rsid w:val="00213E2D"/>
    <w:rsid w:val="002163E9"/>
    <w:rsid w:val="00216D56"/>
    <w:rsid w:val="0023371C"/>
    <w:rsid w:val="00235CCB"/>
    <w:rsid w:val="00241AD3"/>
    <w:rsid w:val="00241C30"/>
    <w:rsid w:val="00242D2D"/>
    <w:rsid w:val="002452C5"/>
    <w:rsid w:val="00250CA3"/>
    <w:rsid w:val="002637FD"/>
    <w:rsid w:val="002642A7"/>
    <w:rsid w:val="00267C3A"/>
    <w:rsid w:val="00280AAF"/>
    <w:rsid w:val="0029008F"/>
    <w:rsid w:val="002A2023"/>
    <w:rsid w:val="002B5143"/>
    <w:rsid w:val="002B647D"/>
    <w:rsid w:val="002C1E0E"/>
    <w:rsid w:val="002C6245"/>
    <w:rsid w:val="002D50E5"/>
    <w:rsid w:val="002D79CF"/>
    <w:rsid w:val="002E0565"/>
    <w:rsid w:val="002E1BEA"/>
    <w:rsid w:val="002E2602"/>
    <w:rsid w:val="002E59F2"/>
    <w:rsid w:val="002F2DDA"/>
    <w:rsid w:val="002F3A5F"/>
    <w:rsid w:val="002F4385"/>
    <w:rsid w:val="003017EE"/>
    <w:rsid w:val="00301DD7"/>
    <w:rsid w:val="003050E1"/>
    <w:rsid w:val="00307D69"/>
    <w:rsid w:val="00313AD4"/>
    <w:rsid w:val="00314CE9"/>
    <w:rsid w:val="00320150"/>
    <w:rsid w:val="00320C6F"/>
    <w:rsid w:val="003219FD"/>
    <w:rsid w:val="00334206"/>
    <w:rsid w:val="00342D2F"/>
    <w:rsid w:val="00343D39"/>
    <w:rsid w:val="00345909"/>
    <w:rsid w:val="00353B7C"/>
    <w:rsid w:val="003545F3"/>
    <w:rsid w:val="00356D99"/>
    <w:rsid w:val="00361E6B"/>
    <w:rsid w:val="00363D34"/>
    <w:rsid w:val="003663D1"/>
    <w:rsid w:val="0036706F"/>
    <w:rsid w:val="00373DA5"/>
    <w:rsid w:val="00375D3A"/>
    <w:rsid w:val="00376DD8"/>
    <w:rsid w:val="003B0666"/>
    <w:rsid w:val="003B44F8"/>
    <w:rsid w:val="003B603E"/>
    <w:rsid w:val="003C03FB"/>
    <w:rsid w:val="003C1CF8"/>
    <w:rsid w:val="003C37F9"/>
    <w:rsid w:val="003C44E5"/>
    <w:rsid w:val="003D22D4"/>
    <w:rsid w:val="003D35B0"/>
    <w:rsid w:val="003F09F0"/>
    <w:rsid w:val="003F7B2C"/>
    <w:rsid w:val="004001D3"/>
    <w:rsid w:val="00404A84"/>
    <w:rsid w:val="004062EC"/>
    <w:rsid w:val="0041109A"/>
    <w:rsid w:val="00415F2C"/>
    <w:rsid w:val="0041739F"/>
    <w:rsid w:val="00421152"/>
    <w:rsid w:val="00422EF4"/>
    <w:rsid w:val="00424FD8"/>
    <w:rsid w:val="00425875"/>
    <w:rsid w:val="00426B7E"/>
    <w:rsid w:val="004377B4"/>
    <w:rsid w:val="00443509"/>
    <w:rsid w:val="00454D49"/>
    <w:rsid w:val="004613EF"/>
    <w:rsid w:val="00463205"/>
    <w:rsid w:val="00463477"/>
    <w:rsid w:val="004667B3"/>
    <w:rsid w:val="00470AAF"/>
    <w:rsid w:val="00476B49"/>
    <w:rsid w:val="0048005D"/>
    <w:rsid w:val="00491899"/>
    <w:rsid w:val="0049434A"/>
    <w:rsid w:val="00494C0A"/>
    <w:rsid w:val="00496D68"/>
    <w:rsid w:val="00497047"/>
    <w:rsid w:val="004A00F9"/>
    <w:rsid w:val="004A1BE5"/>
    <w:rsid w:val="004A300C"/>
    <w:rsid w:val="004A354C"/>
    <w:rsid w:val="004A3843"/>
    <w:rsid w:val="004A551D"/>
    <w:rsid w:val="004B57A8"/>
    <w:rsid w:val="004C437F"/>
    <w:rsid w:val="004C599B"/>
    <w:rsid w:val="004C6075"/>
    <w:rsid w:val="004C7B0A"/>
    <w:rsid w:val="004D1D2F"/>
    <w:rsid w:val="004D4627"/>
    <w:rsid w:val="004E0BE5"/>
    <w:rsid w:val="004E1E27"/>
    <w:rsid w:val="004E2BC6"/>
    <w:rsid w:val="004E34DA"/>
    <w:rsid w:val="004E44D5"/>
    <w:rsid w:val="004F10F5"/>
    <w:rsid w:val="004F1431"/>
    <w:rsid w:val="004F2973"/>
    <w:rsid w:val="004F31A6"/>
    <w:rsid w:val="004F3E9C"/>
    <w:rsid w:val="005110B4"/>
    <w:rsid w:val="00522836"/>
    <w:rsid w:val="00536A55"/>
    <w:rsid w:val="0054327C"/>
    <w:rsid w:val="0055458B"/>
    <w:rsid w:val="00556E77"/>
    <w:rsid w:val="00557785"/>
    <w:rsid w:val="0056567F"/>
    <w:rsid w:val="00565A30"/>
    <w:rsid w:val="00566800"/>
    <w:rsid w:val="00575A66"/>
    <w:rsid w:val="00584C5D"/>
    <w:rsid w:val="0059057B"/>
    <w:rsid w:val="005969EB"/>
    <w:rsid w:val="005A0ECF"/>
    <w:rsid w:val="005B180A"/>
    <w:rsid w:val="005B4CD3"/>
    <w:rsid w:val="005B5541"/>
    <w:rsid w:val="005C218E"/>
    <w:rsid w:val="005C5E72"/>
    <w:rsid w:val="005C7F32"/>
    <w:rsid w:val="005D4886"/>
    <w:rsid w:val="005D4CF8"/>
    <w:rsid w:val="005D5322"/>
    <w:rsid w:val="005D55F2"/>
    <w:rsid w:val="005F115E"/>
    <w:rsid w:val="005F218D"/>
    <w:rsid w:val="005F2F82"/>
    <w:rsid w:val="00603D8F"/>
    <w:rsid w:val="006114F2"/>
    <w:rsid w:val="00630F38"/>
    <w:rsid w:val="00634CCE"/>
    <w:rsid w:val="00650D83"/>
    <w:rsid w:val="00651F87"/>
    <w:rsid w:val="00657410"/>
    <w:rsid w:val="0066166E"/>
    <w:rsid w:val="00661C77"/>
    <w:rsid w:val="006627CE"/>
    <w:rsid w:val="0067191E"/>
    <w:rsid w:val="00684BF4"/>
    <w:rsid w:val="0069000F"/>
    <w:rsid w:val="00690323"/>
    <w:rsid w:val="00690954"/>
    <w:rsid w:val="006A00ED"/>
    <w:rsid w:val="006A0AFD"/>
    <w:rsid w:val="006A14D1"/>
    <w:rsid w:val="006A5D85"/>
    <w:rsid w:val="006B0077"/>
    <w:rsid w:val="006B0676"/>
    <w:rsid w:val="006B2629"/>
    <w:rsid w:val="006B2F67"/>
    <w:rsid w:val="006B63C0"/>
    <w:rsid w:val="006B6FCC"/>
    <w:rsid w:val="006C330D"/>
    <w:rsid w:val="006C3CAE"/>
    <w:rsid w:val="006E52FA"/>
    <w:rsid w:val="006E6019"/>
    <w:rsid w:val="006F2E20"/>
    <w:rsid w:val="006F57AF"/>
    <w:rsid w:val="006F6324"/>
    <w:rsid w:val="006F6B87"/>
    <w:rsid w:val="006F7FFB"/>
    <w:rsid w:val="007074C8"/>
    <w:rsid w:val="0071453D"/>
    <w:rsid w:val="007163B2"/>
    <w:rsid w:val="00726A9E"/>
    <w:rsid w:val="00733F29"/>
    <w:rsid w:val="00734C5E"/>
    <w:rsid w:val="007423AC"/>
    <w:rsid w:val="00743895"/>
    <w:rsid w:val="007441B3"/>
    <w:rsid w:val="00747BF9"/>
    <w:rsid w:val="00757604"/>
    <w:rsid w:val="00757D6B"/>
    <w:rsid w:val="00764DEE"/>
    <w:rsid w:val="0076632D"/>
    <w:rsid w:val="007703DF"/>
    <w:rsid w:val="00773489"/>
    <w:rsid w:val="00773628"/>
    <w:rsid w:val="00773B88"/>
    <w:rsid w:val="00785AE6"/>
    <w:rsid w:val="007864C0"/>
    <w:rsid w:val="00787823"/>
    <w:rsid w:val="007A2526"/>
    <w:rsid w:val="007A53F5"/>
    <w:rsid w:val="007B0BA1"/>
    <w:rsid w:val="007B1A1E"/>
    <w:rsid w:val="007C42CE"/>
    <w:rsid w:val="007C4BD5"/>
    <w:rsid w:val="007D03F4"/>
    <w:rsid w:val="007D29D7"/>
    <w:rsid w:val="007D2B37"/>
    <w:rsid w:val="007E4EBF"/>
    <w:rsid w:val="00801C37"/>
    <w:rsid w:val="00801EF8"/>
    <w:rsid w:val="00802458"/>
    <w:rsid w:val="008051FE"/>
    <w:rsid w:val="00805C39"/>
    <w:rsid w:val="00821422"/>
    <w:rsid w:val="0082434D"/>
    <w:rsid w:val="00826325"/>
    <w:rsid w:val="008342DA"/>
    <w:rsid w:val="00843B54"/>
    <w:rsid w:val="00845C1A"/>
    <w:rsid w:val="00845ED9"/>
    <w:rsid w:val="00861630"/>
    <w:rsid w:val="0086351C"/>
    <w:rsid w:val="00865AE6"/>
    <w:rsid w:val="00876D99"/>
    <w:rsid w:val="008A1CD6"/>
    <w:rsid w:val="008A5528"/>
    <w:rsid w:val="008B54B4"/>
    <w:rsid w:val="008C0EF8"/>
    <w:rsid w:val="008C15E6"/>
    <w:rsid w:val="008C4565"/>
    <w:rsid w:val="008D47B8"/>
    <w:rsid w:val="008D7C4C"/>
    <w:rsid w:val="008E28DD"/>
    <w:rsid w:val="008E2D8A"/>
    <w:rsid w:val="008E3515"/>
    <w:rsid w:val="008E54E5"/>
    <w:rsid w:val="008E7F72"/>
    <w:rsid w:val="008F00ED"/>
    <w:rsid w:val="008F1851"/>
    <w:rsid w:val="008F45C7"/>
    <w:rsid w:val="008F6401"/>
    <w:rsid w:val="008F719F"/>
    <w:rsid w:val="00911862"/>
    <w:rsid w:val="00911AB3"/>
    <w:rsid w:val="0091444A"/>
    <w:rsid w:val="00916C31"/>
    <w:rsid w:val="0092290B"/>
    <w:rsid w:val="00923922"/>
    <w:rsid w:val="0093115F"/>
    <w:rsid w:val="0093210C"/>
    <w:rsid w:val="0093700D"/>
    <w:rsid w:val="0094169D"/>
    <w:rsid w:val="00951121"/>
    <w:rsid w:val="0095118F"/>
    <w:rsid w:val="00957909"/>
    <w:rsid w:val="00960AC7"/>
    <w:rsid w:val="00962E55"/>
    <w:rsid w:val="00977B61"/>
    <w:rsid w:val="00983699"/>
    <w:rsid w:val="00987D70"/>
    <w:rsid w:val="0099299A"/>
    <w:rsid w:val="009947D3"/>
    <w:rsid w:val="009A2C97"/>
    <w:rsid w:val="009B669F"/>
    <w:rsid w:val="009C3056"/>
    <w:rsid w:val="009D0FE7"/>
    <w:rsid w:val="009D2259"/>
    <w:rsid w:val="009D5C9E"/>
    <w:rsid w:val="009F678D"/>
    <w:rsid w:val="009F6AB4"/>
    <w:rsid w:val="009F75C7"/>
    <w:rsid w:val="00A01DF5"/>
    <w:rsid w:val="00A02C30"/>
    <w:rsid w:val="00A0560D"/>
    <w:rsid w:val="00A11B66"/>
    <w:rsid w:val="00A1301A"/>
    <w:rsid w:val="00A14B6F"/>
    <w:rsid w:val="00A2416A"/>
    <w:rsid w:val="00A24419"/>
    <w:rsid w:val="00A25F5A"/>
    <w:rsid w:val="00A34D2A"/>
    <w:rsid w:val="00A44ACE"/>
    <w:rsid w:val="00A470D6"/>
    <w:rsid w:val="00A5606B"/>
    <w:rsid w:val="00A56591"/>
    <w:rsid w:val="00A635C4"/>
    <w:rsid w:val="00A64052"/>
    <w:rsid w:val="00A7044A"/>
    <w:rsid w:val="00A71209"/>
    <w:rsid w:val="00A749FB"/>
    <w:rsid w:val="00A76340"/>
    <w:rsid w:val="00A76D0D"/>
    <w:rsid w:val="00A779CF"/>
    <w:rsid w:val="00A86811"/>
    <w:rsid w:val="00A87F4C"/>
    <w:rsid w:val="00A906F0"/>
    <w:rsid w:val="00A9492A"/>
    <w:rsid w:val="00A973F4"/>
    <w:rsid w:val="00AA2EDD"/>
    <w:rsid w:val="00AA5970"/>
    <w:rsid w:val="00AB5728"/>
    <w:rsid w:val="00AB779A"/>
    <w:rsid w:val="00AC58B3"/>
    <w:rsid w:val="00AD0AE2"/>
    <w:rsid w:val="00AD0B81"/>
    <w:rsid w:val="00AD1098"/>
    <w:rsid w:val="00AE19DE"/>
    <w:rsid w:val="00AE4ABC"/>
    <w:rsid w:val="00AF2FB0"/>
    <w:rsid w:val="00AF64B6"/>
    <w:rsid w:val="00B02904"/>
    <w:rsid w:val="00B03568"/>
    <w:rsid w:val="00B04062"/>
    <w:rsid w:val="00B070FB"/>
    <w:rsid w:val="00B11124"/>
    <w:rsid w:val="00B136C3"/>
    <w:rsid w:val="00B14CD6"/>
    <w:rsid w:val="00B16660"/>
    <w:rsid w:val="00B179B8"/>
    <w:rsid w:val="00B217A7"/>
    <w:rsid w:val="00B237C4"/>
    <w:rsid w:val="00B23A3A"/>
    <w:rsid w:val="00B3215B"/>
    <w:rsid w:val="00B32F89"/>
    <w:rsid w:val="00B35BBD"/>
    <w:rsid w:val="00B3633D"/>
    <w:rsid w:val="00B378D8"/>
    <w:rsid w:val="00B4113D"/>
    <w:rsid w:val="00B45869"/>
    <w:rsid w:val="00B47B4F"/>
    <w:rsid w:val="00B51A02"/>
    <w:rsid w:val="00B51E40"/>
    <w:rsid w:val="00B532E6"/>
    <w:rsid w:val="00B5591E"/>
    <w:rsid w:val="00B561AE"/>
    <w:rsid w:val="00B75B47"/>
    <w:rsid w:val="00B760C2"/>
    <w:rsid w:val="00B90D65"/>
    <w:rsid w:val="00B925F8"/>
    <w:rsid w:val="00B92ACE"/>
    <w:rsid w:val="00B92D17"/>
    <w:rsid w:val="00B93423"/>
    <w:rsid w:val="00BA00DF"/>
    <w:rsid w:val="00BA0F67"/>
    <w:rsid w:val="00BA420C"/>
    <w:rsid w:val="00BA43CA"/>
    <w:rsid w:val="00BA47DC"/>
    <w:rsid w:val="00BB0AC2"/>
    <w:rsid w:val="00BC2965"/>
    <w:rsid w:val="00BD3113"/>
    <w:rsid w:val="00BD3AB1"/>
    <w:rsid w:val="00BD58F1"/>
    <w:rsid w:val="00BE0D55"/>
    <w:rsid w:val="00BE1B57"/>
    <w:rsid w:val="00BE30AA"/>
    <w:rsid w:val="00BE5085"/>
    <w:rsid w:val="00BF3119"/>
    <w:rsid w:val="00BF7D07"/>
    <w:rsid w:val="00C03430"/>
    <w:rsid w:val="00C034CE"/>
    <w:rsid w:val="00C048C4"/>
    <w:rsid w:val="00C066F8"/>
    <w:rsid w:val="00C11E2F"/>
    <w:rsid w:val="00C1685C"/>
    <w:rsid w:val="00C1723A"/>
    <w:rsid w:val="00C17AAB"/>
    <w:rsid w:val="00C22409"/>
    <w:rsid w:val="00C3778E"/>
    <w:rsid w:val="00C37E0F"/>
    <w:rsid w:val="00C44765"/>
    <w:rsid w:val="00C530C3"/>
    <w:rsid w:val="00C57601"/>
    <w:rsid w:val="00C60FEE"/>
    <w:rsid w:val="00C62838"/>
    <w:rsid w:val="00C63CD3"/>
    <w:rsid w:val="00C71422"/>
    <w:rsid w:val="00C714BA"/>
    <w:rsid w:val="00C74698"/>
    <w:rsid w:val="00C76AA0"/>
    <w:rsid w:val="00C8003D"/>
    <w:rsid w:val="00C968B7"/>
    <w:rsid w:val="00C97220"/>
    <w:rsid w:val="00CB3982"/>
    <w:rsid w:val="00CB3DD2"/>
    <w:rsid w:val="00CB757D"/>
    <w:rsid w:val="00CB7EB5"/>
    <w:rsid w:val="00CC3F63"/>
    <w:rsid w:val="00CD484B"/>
    <w:rsid w:val="00CE11F2"/>
    <w:rsid w:val="00CE122A"/>
    <w:rsid w:val="00CF03F7"/>
    <w:rsid w:val="00CF10A5"/>
    <w:rsid w:val="00CF4260"/>
    <w:rsid w:val="00CF5914"/>
    <w:rsid w:val="00CF5BCB"/>
    <w:rsid w:val="00CF66A7"/>
    <w:rsid w:val="00CF717D"/>
    <w:rsid w:val="00D02A02"/>
    <w:rsid w:val="00D037F8"/>
    <w:rsid w:val="00D056FA"/>
    <w:rsid w:val="00D0784C"/>
    <w:rsid w:val="00D10421"/>
    <w:rsid w:val="00D10FAB"/>
    <w:rsid w:val="00D14623"/>
    <w:rsid w:val="00D173CC"/>
    <w:rsid w:val="00D24FEB"/>
    <w:rsid w:val="00D3168E"/>
    <w:rsid w:val="00D36BA9"/>
    <w:rsid w:val="00D44726"/>
    <w:rsid w:val="00D566AB"/>
    <w:rsid w:val="00D61CB5"/>
    <w:rsid w:val="00D61E2A"/>
    <w:rsid w:val="00D67359"/>
    <w:rsid w:val="00D71F6C"/>
    <w:rsid w:val="00D841B5"/>
    <w:rsid w:val="00D96D91"/>
    <w:rsid w:val="00DA05E8"/>
    <w:rsid w:val="00DB327F"/>
    <w:rsid w:val="00DB521D"/>
    <w:rsid w:val="00DB53D3"/>
    <w:rsid w:val="00DB7E75"/>
    <w:rsid w:val="00DC1A18"/>
    <w:rsid w:val="00DC1A72"/>
    <w:rsid w:val="00DC2DB6"/>
    <w:rsid w:val="00DD1EAA"/>
    <w:rsid w:val="00DD244C"/>
    <w:rsid w:val="00DD2828"/>
    <w:rsid w:val="00DD43EC"/>
    <w:rsid w:val="00DE0472"/>
    <w:rsid w:val="00DE11F9"/>
    <w:rsid w:val="00DE1767"/>
    <w:rsid w:val="00DE2070"/>
    <w:rsid w:val="00DE6D91"/>
    <w:rsid w:val="00DE6F70"/>
    <w:rsid w:val="00DF145F"/>
    <w:rsid w:val="00DF59D2"/>
    <w:rsid w:val="00DF689F"/>
    <w:rsid w:val="00E02104"/>
    <w:rsid w:val="00E029A7"/>
    <w:rsid w:val="00E06B9A"/>
    <w:rsid w:val="00E17A28"/>
    <w:rsid w:val="00E20639"/>
    <w:rsid w:val="00E24012"/>
    <w:rsid w:val="00E24C64"/>
    <w:rsid w:val="00E25746"/>
    <w:rsid w:val="00E3248E"/>
    <w:rsid w:val="00E35592"/>
    <w:rsid w:val="00E36445"/>
    <w:rsid w:val="00E4145E"/>
    <w:rsid w:val="00E52431"/>
    <w:rsid w:val="00E56BC6"/>
    <w:rsid w:val="00E56CC0"/>
    <w:rsid w:val="00E57348"/>
    <w:rsid w:val="00E62D2A"/>
    <w:rsid w:val="00E650F5"/>
    <w:rsid w:val="00E67C88"/>
    <w:rsid w:val="00E70B53"/>
    <w:rsid w:val="00E7181A"/>
    <w:rsid w:val="00E83161"/>
    <w:rsid w:val="00E83E68"/>
    <w:rsid w:val="00E84805"/>
    <w:rsid w:val="00E914E5"/>
    <w:rsid w:val="00E947C3"/>
    <w:rsid w:val="00EA5168"/>
    <w:rsid w:val="00EA753A"/>
    <w:rsid w:val="00EB17E5"/>
    <w:rsid w:val="00EB3DC8"/>
    <w:rsid w:val="00EB5D0D"/>
    <w:rsid w:val="00EC535C"/>
    <w:rsid w:val="00EC62B8"/>
    <w:rsid w:val="00ED4042"/>
    <w:rsid w:val="00ED6C13"/>
    <w:rsid w:val="00EE5049"/>
    <w:rsid w:val="00EE52FB"/>
    <w:rsid w:val="00EF1DFF"/>
    <w:rsid w:val="00EF506E"/>
    <w:rsid w:val="00EF5DF4"/>
    <w:rsid w:val="00F01751"/>
    <w:rsid w:val="00F151AC"/>
    <w:rsid w:val="00F23D8C"/>
    <w:rsid w:val="00F3105D"/>
    <w:rsid w:val="00F34DF0"/>
    <w:rsid w:val="00F37007"/>
    <w:rsid w:val="00F52589"/>
    <w:rsid w:val="00F55B5A"/>
    <w:rsid w:val="00F567BB"/>
    <w:rsid w:val="00F633D2"/>
    <w:rsid w:val="00F65811"/>
    <w:rsid w:val="00F665FA"/>
    <w:rsid w:val="00F7416F"/>
    <w:rsid w:val="00F74885"/>
    <w:rsid w:val="00F81D83"/>
    <w:rsid w:val="00F86E27"/>
    <w:rsid w:val="00F870BA"/>
    <w:rsid w:val="00F87A93"/>
    <w:rsid w:val="00F93753"/>
    <w:rsid w:val="00F946F6"/>
    <w:rsid w:val="00F974FB"/>
    <w:rsid w:val="00FA3274"/>
    <w:rsid w:val="00FA42BD"/>
    <w:rsid w:val="00FA64FE"/>
    <w:rsid w:val="00FA6CC3"/>
    <w:rsid w:val="00FB2794"/>
    <w:rsid w:val="00FB3267"/>
    <w:rsid w:val="00FB4B1E"/>
    <w:rsid w:val="00FB7813"/>
    <w:rsid w:val="00FC7143"/>
    <w:rsid w:val="00FD0028"/>
    <w:rsid w:val="00FD25F3"/>
    <w:rsid w:val="00FD44BB"/>
    <w:rsid w:val="00FE2C30"/>
    <w:rsid w:val="00FE392F"/>
    <w:rsid w:val="00FF0B26"/>
    <w:rsid w:val="00FF10C0"/>
    <w:rsid w:val="00FF13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A2FB7F0"/>
  <w15:docId w15:val="{1A4137CD-D5C8-48D2-A0D7-BAF5B0692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67B3"/>
  </w:style>
  <w:style w:type="paragraph" w:styleId="Nagwek1">
    <w:name w:val="heading 1"/>
    <w:basedOn w:val="Normalny"/>
    <w:next w:val="Tekstpodstawowy"/>
    <w:link w:val="Nagwek1Znak"/>
    <w:qFormat/>
    <w:rsid w:val="00D36BA9"/>
    <w:pPr>
      <w:keepNext/>
      <w:numPr>
        <w:numId w:val="31"/>
      </w:numPr>
      <w:spacing w:before="480" w:after="360" w:line="360" w:lineRule="auto"/>
      <w:outlineLvl w:val="0"/>
    </w:pPr>
    <w:rPr>
      <w:rFonts w:ascii="Arial" w:eastAsia="Times New Roman" w:hAnsi="Arial" w:cs="Times New Roman"/>
      <w:b/>
      <w:bCs/>
      <w:sz w:val="36"/>
      <w:szCs w:val="24"/>
      <w:lang w:eastAsia="pl-PL"/>
    </w:rPr>
  </w:style>
  <w:style w:type="paragraph" w:styleId="Nagwek2">
    <w:name w:val="heading 2"/>
    <w:basedOn w:val="Normalny"/>
    <w:next w:val="Tekstpodstawowy"/>
    <w:link w:val="Nagwek2Znak"/>
    <w:qFormat/>
    <w:rsid w:val="00D36BA9"/>
    <w:pPr>
      <w:keepNext/>
      <w:numPr>
        <w:ilvl w:val="1"/>
        <w:numId w:val="31"/>
      </w:numPr>
      <w:spacing w:before="240" w:after="120" w:line="360" w:lineRule="auto"/>
      <w:outlineLvl w:val="1"/>
    </w:pPr>
    <w:rPr>
      <w:rFonts w:ascii="Arial" w:eastAsia="Times New Roman" w:hAnsi="Arial" w:cs="Arial"/>
      <w:b/>
      <w:bCs/>
      <w:iCs/>
      <w:sz w:val="32"/>
      <w:szCs w:val="28"/>
      <w:lang w:eastAsia="pl-PL"/>
    </w:rPr>
  </w:style>
  <w:style w:type="paragraph" w:styleId="Nagwek3">
    <w:name w:val="heading 3"/>
    <w:basedOn w:val="Normalny"/>
    <w:next w:val="Tekstpodstawowy"/>
    <w:link w:val="Nagwek3Znak"/>
    <w:qFormat/>
    <w:rsid w:val="00D36BA9"/>
    <w:pPr>
      <w:keepNext/>
      <w:numPr>
        <w:ilvl w:val="2"/>
        <w:numId w:val="31"/>
      </w:numPr>
      <w:spacing w:before="240" w:after="60" w:line="360" w:lineRule="auto"/>
      <w:outlineLvl w:val="2"/>
    </w:pPr>
    <w:rPr>
      <w:rFonts w:ascii="Arial" w:eastAsia="Times New Roman" w:hAnsi="Arial" w:cs="Arial"/>
      <w:b/>
      <w:bCs/>
      <w:sz w:val="28"/>
      <w:szCs w:val="26"/>
      <w:lang w:eastAsia="pl-PL"/>
    </w:rPr>
  </w:style>
  <w:style w:type="paragraph" w:styleId="Nagwek4">
    <w:name w:val="heading 4"/>
    <w:basedOn w:val="Normalny"/>
    <w:next w:val="Tekstpodstawowy"/>
    <w:link w:val="Nagwek4Znak"/>
    <w:qFormat/>
    <w:rsid w:val="00D36BA9"/>
    <w:pPr>
      <w:keepNext/>
      <w:numPr>
        <w:ilvl w:val="3"/>
        <w:numId w:val="31"/>
      </w:numPr>
      <w:spacing w:before="480" w:after="120" w:line="360" w:lineRule="auto"/>
      <w:outlineLvl w:val="3"/>
    </w:pPr>
    <w:rPr>
      <w:rFonts w:ascii="Arial" w:eastAsia="MS Mincho" w:hAnsi="Arial" w:cs="Arial"/>
      <w:b/>
      <w:bCs/>
      <w:iCs/>
      <w:sz w:val="24"/>
      <w:szCs w:val="28"/>
      <w:lang w:eastAsia="pl-PL"/>
    </w:rPr>
  </w:style>
  <w:style w:type="paragraph" w:styleId="Nagwek5">
    <w:name w:val="heading 5"/>
    <w:basedOn w:val="Normalny"/>
    <w:next w:val="Normalny"/>
    <w:link w:val="Nagwek5Znak"/>
    <w:qFormat/>
    <w:rsid w:val="00D36BA9"/>
    <w:pPr>
      <w:numPr>
        <w:ilvl w:val="4"/>
        <w:numId w:val="31"/>
      </w:numPr>
      <w:spacing w:before="240" w:after="60" w:line="360" w:lineRule="auto"/>
      <w:jc w:val="both"/>
      <w:outlineLvl w:val="4"/>
    </w:pPr>
    <w:rPr>
      <w:rFonts w:ascii="Arial" w:eastAsia="Times New Roman" w:hAnsi="Arial" w:cs="Times New Roman"/>
      <w:b/>
      <w:bCs/>
      <w:i/>
      <w:iCs/>
      <w:sz w:val="26"/>
      <w:szCs w:val="26"/>
      <w:lang w:eastAsia="pl-PL"/>
    </w:rPr>
  </w:style>
  <w:style w:type="paragraph" w:styleId="Nagwek6">
    <w:name w:val="heading 6"/>
    <w:basedOn w:val="Normalny"/>
    <w:next w:val="Normalny"/>
    <w:link w:val="Nagwek6Znak"/>
    <w:qFormat/>
    <w:rsid w:val="00D36BA9"/>
    <w:pPr>
      <w:numPr>
        <w:ilvl w:val="5"/>
        <w:numId w:val="31"/>
      </w:numPr>
      <w:spacing w:before="240" w:after="60" w:line="360" w:lineRule="auto"/>
      <w:jc w:val="both"/>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D36BA9"/>
    <w:pPr>
      <w:numPr>
        <w:ilvl w:val="6"/>
        <w:numId w:val="31"/>
      </w:numPr>
      <w:spacing w:before="240" w:after="60" w:line="360" w:lineRule="auto"/>
      <w:jc w:val="both"/>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D36BA9"/>
    <w:pPr>
      <w:numPr>
        <w:ilvl w:val="7"/>
        <w:numId w:val="31"/>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D36BA9"/>
    <w:pPr>
      <w:numPr>
        <w:ilvl w:val="8"/>
        <w:numId w:val="31"/>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22EF4"/>
    <w:pPr>
      <w:ind w:left="720"/>
      <w:contextualSpacing/>
    </w:pPr>
  </w:style>
  <w:style w:type="paragraph" w:styleId="Tekstdymka">
    <w:name w:val="Balloon Text"/>
    <w:basedOn w:val="Normalny"/>
    <w:link w:val="TekstdymkaZnak"/>
    <w:uiPriority w:val="99"/>
    <w:semiHidden/>
    <w:unhideWhenUsed/>
    <w:rsid w:val="004F14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1431"/>
    <w:rPr>
      <w:rFonts w:ascii="Tahoma" w:hAnsi="Tahoma" w:cs="Tahoma"/>
      <w:sz w:val="16"/>
      <w:szCs w:val="16"/>
    </w:rPr>
  </w:style>
  <w:style w:type="character" w:styleId="Hipercze">
    <w:name w:val="Hyperlink"/>
    <w:basedOn w:val="Domylnaczcionkaakapitu"/>
    <w:uiPriority w:val="99"/>
    <w:unhideWhenUsed/>
    <w:rsid w:val="006F57AF"/>
    <w:rPr>
      <w:color w:val="0000FF" w:themeColor="hyperlink"/>
      <w:u w:val="single"/>
    </w:rPr>
  </w:style>
  <w:style w:type="character" w:styleId="Odwoaniedokomentarza">
    <w:name w:val="annotation reference"/>
    <w:basedOn w:val="Domylnaczcionkaakapitu"/>
    <w:uiPriority w:val="99"/>
    <w:semiHidden/>
    <w:unhideWhenUsed/>
    <w:rsid w:val="00B45869"/>
    <w:rPr>
      <w:sz w:val="16"/>
      <w:szCs w:val="16"/>
    </w:rPr>
  </w:style>
  <w:style w:type="paragraph" w:styleId="Tekstkomentarza">
    <w:name w:val="annotation text"/>
    <w:basedOn w:val="Normalny"/>
    <w:link w:val="TekstkomentarzaZnak"/>
    <w:unhideWhenUsed/>
    <w:rsid w:val="00B45869"/>
    <w:pPr>
      <w:spacing w:line="240" w:lineRule="auto"/>
    </w:pPr>
    <w:rPr>
      <w:sz w:val="20"/>
      <w:szCs w:val="20"/>
    </w:rPr>
  </w:style>
  <w:style w:type="character" w:customStyle="1" w:styleId="TekstkomentarzaZnak">
    <w:name w:val="Tekst komentarza Znak"/>
    <w:basedOn w:val="Domylnaczcionkaakapitu"/>
    <w:link w:val="Tekstkomentarza"/>
    <w:rsid w:val="00B45869"/>
    <w:rPr>
      <w:sz w:val="20"/>
      <w:szCs w:val="20"/>
    </w:rPr>
  </w:style>
  <w:style w:type="paragraph" w:styleId="Tematkomentarza">
    <w:name w:val="annotation subject"/>
    <w:basedOn w:val="Tekstkomentarza"/>
    <w:next w:val="Tekstkomentarza"/>
    <w:link w:val="TematkomentarzaZnak"/>
    <w:uiPriority w:val="99"/>
    <w:semiHidden/>
    <w:unhideWhenUsed/>
    <w:rsid w:val="00B45869"/>
    <w:rPr>
      <w:b/>
      <w:bCs/>
    </w:rPr>
  </w:style>
  <w:style w:type="character" w:customStyle="1" w:styleId="TematkomentarzaZnak">
    <w:name w:val="Temat komentarza Znak"/>
    <w:basedOn w:val="TekstkomentarzaZnak"/>
    <w:link w:val="Tematkomentarza"/>
    <w:uiPriority w:val="99"/>
    <w:semiHidden/>
    <w:rsid w:val="00B45869"/>
    <w:rPr>
      <w:b/>
      <w:bCs/>
      <w:sz w:val="20"/>
      <w:szCs w:val="20"/>
    </w:rPr>
  </w:style>
  <w:style w:type="paragraph" w:styleId="Nagwek">
    <w:name w:val="header"/>
    <w:aliases w:val="E.e"/>
    <w:basedOn w:val="Normalny"/>
    <w:link w:val="NagwekZnak"/>
    <w:rsid w:val="007A53F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E.e Znak"/>
    <w:basedOn w:val="Domylnaczcionkaakapitu"/>
    <w:link w:val="Nagwek"/>
    <w:rsid w:val="007A53F5"/>
    <w:rPr>
      <w:rFonts w:ascii="Times New Roman" w:eastAsia="Times New Roman" w:hAnsi="Times New Roman" w:cs="Times New Roman"/>
      <w:sz w:val="24"/>
      <w:szCs w:val="24"/>
      <w:lang w:eastAsia="pl-PL"/>
    </w:rPr>
  </w:style>
  <w:style w:type="paragraph" w:customStyle="1" w:styleId="Akapitzlist1">
    <w:name w:val="Akapit z listą1"/>
    <w:basedOn w:val="Normalny"/>
    <w:rsid w:val="007A53F5"/>
    <w:pPr>
      <w:ind w:left="720"/>
      <w:contextualSpacing/>
    </w:pPr>
    <w:rPr>
      <w:rFonts w:ascii="Calibri" w:eastAsia="Times New Roman" w:hAnsi="Calibri" w:cs="Times New Roman"/>
    </w:rPr>
  </w:style>
  <w:style w:type="paragraph" w:styleId="Tekstprzypisukocowego">
    <w:name w:val="endnote text"/>
    <w:basedOn w:val="Normalny"/>
    <w:link w:val="TekstprzypisukocowegoZnak"/>
    <w:uiPriority w:val="99"/>
    <w:semiHidden/>
    <w:unhideWhenUsed/>
    <w:rsid w:val="00363D3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63D34"/>
    <w:rPr>
      <w:sz w:val="20"/>
      <w:szCs w:val="20"/>
    </w:rPr>
  </w:style>
  <w:style w:type="character" w:styleId="Odwoanieprzypisukocowego">
    <w:name w:val="endnote reference"/>
    <w:basedOn w:val="Domylnaczcionkaakapitu"/>
    <w:uiPriority w:val="99"/>
    <w:semiHidden/>
    <w:unhideWhenUsed/>
    <w:rsid w:val="00363D34"/>
    <w:rPr>
      <w:vertAlign w:val="superscript"/>
    </w:rPr>
  </w:style>
  <w:style w:type="character" w:customStyle="1" w:styleId="Nierozpoznanawzmianka1">
    <w:name w:val="Nierozpoznana wzmianka1"/>
    <w:basedOn w:val="Domylnaczcionkaakapitu"/>
    <w:uiPriority w:val="99"/>
    <w:semiHidden/>
    <w:unhideWhenUsed/>
    <w:rsid w:val="003D35B0"/>
    <w:rPr>
      <w:color w:val="808080"/>
      <w:shd w:val="clear" w:color="auto" w:fill="E6E6E6"/>
    </w:rPr>
  </w:style>
  <w:style w:type="paragraph" w:styleId="Stopka">
    <w:name w:val="footer"/>
    <w:basedOn w:val="Normalny"/>
    <w:link w:val="StopkaZnak"/>
    <w:uiPriority w:val="99"/>
    <w:unhideWhenUsed/>
    <w:rsid w:val="002642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642A7"/>
  </w:style>
  <w:style w:type="character" w:customStyle="1" w:styleId="Nierozpoznanawzmianka2">
    <w:name w:val="Nierozpoznana wzmianka2"/>
    <w:basedOn w:val="Domylnaczcionkaakapitu"/>
    <w:uiPriority w:val="99"/>
    <w:semiHidden/>
    <w:unhideWhenUsed/>
    <w:rsid w:val="007D03F4"/>
    <w:rPr>
      <w:color w:val="808080"/>
      <w:shd w:val="clear" w:color="auto" w:fill="E6E6E6"/>
    </w:rPr>
  </w:style>
  <w:style w:type="paragraph" w:styleId="Bezodstpw">
    <w:name w:val="No Spacing"/>
    <w:uiPriority w:val="1"/>
    <w:qFormat/>
    <w:rsid w:val="00FD0028"/>
    <w:pPr>
      <w:spacing w:after="0" w:line="240" w:lineRule="auto"/>
    </w:pPr>
  </w:style>
  <w:style w:type="character" w:customStyle="1" w:styleId="Nagwek1Znak">
    <w:name w:val="Nagłówek 1 Znak"/>
    <w:basedOn w:val="Domylnaczcionkaakapitu"/>
    <w:link w:val="Nagwek1"/>
    <w:rsid w:val="00D36BA9"/>
    <w:rPr>
      <w:rFonts w:ascii="Arial" w:eastAsia="Times New Roman" w:hAnsi="Arial" w:cs="Times New Roman"/>
      <w:b/>
      <w:bCs/>
      <w:sz w:val="36"/>
      <w:szCs w:val="24"/>
      <w:lang w:eastAsia="pl-PL"/>
    </w:rPr>
  </w:style>
  <w:style w:type="character" w:customStyle="1" w:styleId="Nagwek2Znak">
    <w:name w:val="Nagłówek 2 Znak"/>
    <w:basedOn w:val="Domylnaczcionkaakapitu"/>
    <w:link w:val="Nagwek2"/>
    <w:rsid w:val="00D36BA9"/>
    <w:rPr>
      <w:rFonts w:ascii="Arial" w:eastAsia="Times New Roman" w:hAnsi="Arial" w:cs="Arial"/>
      <w:b/>
      <w:bCs/>
      <w:iCs/>
      <w:sz w:val="32"/>
      <w:szCs w:val="28"/>
      <w:lang w:eastAsia="pl-PL"/>
    </w:rPr>
  </w:style>
  <w:style w:type="character" w:customStyle="1" w:styleId="Nagwek3Znak">
    <w:name w:val="Nagłówek 3 Znak"/>
    <w:basedOn w:val="Domylnaczcionkaakapitu"/>
    <w:link w:val="Nagwek3"/>
    <w:rsid w:val="00D36BA9"/>
    <w:rPr>
      <w:rFonts w:ascii="Arial" w:eastAsia="Times New Roman" w:hAnsi="Arial" w:cs="Arial"/>
      <w:b/>
      <w:bCs/>
      <w:sz w:val="28"/>
      <w:szCs w:val="26"/>
      <w:lang w:eastAsia="pl-PL"/>
    </w:rPr>
  </w:style>
  <w:style w:type="character" w:customStyle="1" w:styleId="Nagwek4Znak">
    <w:name w:val="Nagłówek 4 Znak"/>
    <w:basedOn w:val="Domylnaczcionkaakapitu"/>
    <w:link w:val="Nagwek4"/>
    <w:rsid w:val="00D36BA9"/>
    <w:rPr>
      <w:rFonts w:ascii="Arial" w:eastAsia="MS Mincho" w:hAnsi="Arial" w:cs="Arial"/>
      <w:b/>
      <w:bCs/>
      <w:iCs/>
      <w:sz w:val="24"/>
      <w:szCs w:val="28"/>
      <w:lang w:eastAsia="pl-PL"/>
    </w:rPr>
  </w:style>
  <w:style w:type="character" w:customStyle="1" w:styleId="Nagwek5Znak">
    <w:name w:val="Nagłówek 5 Znak"/>
    <w:basedOn w:val="Domylnaczcionkaakapitu"/>
    <w:link w:val="Nagwek5"/>
    <w:rsid w:val="00D36BA9"/>
    <w:rPr>
      <w:rFonts w:ascii="Arial" w:eastAsia="Times New Roman" w:hAnsi="Arial" w:cs="Times New Roman"/>
      <w:b/>
      <w:bCs/>
      <w:i/>
      <w:iCs/>
      <w:sz w:val="26"/>
      <w:szCs w:val="26"/>
      <w:lang w:eastAsia="pl-PL"/>
    </w:rPr>
  </w:style>
  <w:style w:type="character" w:customStyle="1" w:styleId="Nagwek6Znak">
    <w:name w:val="Nagłówek 6 Znak"/>
    <w:basedOn w:val="Domylnaczcionkaakapitu"/>
    <w:link w:val="Nagwek6"/>
    <w:rsid w:val="00D36BA9"/>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D36BA9"/>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36BA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D36BA9"/>
    <w:rPr>
      <w:rFonts w:ascii="Arial" w:eastAsia="Times New Roman" w:hAnsi="Arial" w:cs="Arial"/>
      <w:lang w:eastAsia="pl-PL"/>
    </w:rPr>
  </w:style>
  <w:style w:type="paragraph" w:styleId="Tekstpodstawowy">
    <w:name w:val="Body Text"/>
    <w:basedOn w:val="Normalny"/>
    <w:link w:val="TekstpodstawowyZnak"/>
    <w:rsid w:val="00D36BA9"/>
    <w:pPr>
      <w:spacing w:after="0" w:line="360" w:lineRule="auto"/>
      <w:ind w:firstLine="284"/>
      <w:jc w:val="both"/>
    </w:pPr>
    <w:rPr>
      <w:rFonts w:ascii="Arial" w:eastAsia="Times New Roman" w:hAnsi="Arial" w:cs="Times New Roman"/>
      <w:szCs w:val="24"/>
      <w:lang w:eastAsia="pl-PL"/>
    </w:rPr>
  </w:style>
  <w:style w:type="character" w:customStyle="1" w:styleId="TekstpodstawowyZnak">
    <w:name w:val="Tekst podstawowy Znak"/>
    <w:basedOn w:val="Domylnaczcionkaakapitu"/>
    <w:link w:val="Tekstpodstawowy"/>
    <w:rsid w:val="00D36BA9"/>
    <w:rPr>
      <w:rFonts w:ascii="Arial" w:eastAsia="Times New Roman" w:hAnsi="Arial" w:cs="Times New Roman"/>
      <w:szCs w:val="24"/>
      <w:lang w:eastAsia="pl-PL"/>
    </w:rPr>
  </w:style>
  <w:style w:type="paragraph" w:customStyle="1" w:styleId="A-normalny">
    <w:name w:val="A-normalny"/>
    <w:basedOn w:val="Normalny"/>
    <w:qFormat/>
    <w:rsid w:val="00D36BA9"/>
    <w:pPr>
      <w:spacing w:before="120" w:after="0" w:line="360" w:lineRule="auto"/>
      <w:ind w:firstLine="709"/>
      <w:jc w:val="both"/>
    </w:pPr>
    <w:rPr>
      <w:rFonts w:ascii="Calibri" w:eastAsia="Times New Roman" w:hAnsi="Calibri" w:cs="Times New Roman"/>
      <w:szCs w:val="20"/>
      <w:lang w:eastAsia="pl-PL"/>
    </w:rPr>
  </w:style>
  <w:style w:type="paragraph" w:styleId="Wcicienormalne">
    <w:name w:val="Normal Indent"/>
    <w:basedOn w:val="Normalny"/>
    <w:rsid w:val="00D36BA9"/>
    <w:pPr>
      <w:numPr>
        <w:ilvl w:val="1"/>
        <w:numId w:val="32"/>
      </w:numPr>
      <w:spacing w:after="0" w:line="240" w:lineRule="auto"/>
    </w:pPr>
    <w:rPr>
      <w:rFonts w:ascii="Times New Roman" w:eastAsia="Times New Roman" w:hAnsi="Times New Roman" w:cs="Times New Roman"/>
      <w:sz w:val="24"/>
      <w:szCs w:val="24"/>
      <w:lang w:eastAsia="pl-PL"/>
    </w:rPr>
  </w:style>
  <w:style w:type="table" w:styleId="Tabela-Siatka">
    <w:name w:val="Table Grid"/>
    <w:basedOn w:val="Standardowy"/>
    <w:rsid w:val="00D36B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A41579FEC69804D9B6E7DD27211FE81" ma:contentTypeVersion="10" ma:contentTypeDescription="Utwórz nowy dokument." ma:contentTypeScope="" ma:versionID="42d0001e314684719fa6319d0b286e59">
  <xsd:schema xmlns:xsd="http://www.w3.org/2001/XMLSchema" xmlns:xs="http://www.w3.org/2001/XMLSchema" xmlns:p="http://schemas.microsoft.com/office/2006/metadata/properties" xmlns:ns2="89ef9afb-f7e8-4ebc-9394-af9f5df694dc" xmlns:ns3="5e51acca-3bfb-4abd-861e-771d6253521b" targetNamespace="http://schemas.microsoft.com/office/2006/metadata/properties" ma:root="true" ma:fieldsID="4ac2206f355635c1d06221056f49e674" ns2:_="" ns3:_="">
    <xsd:import namespace="89ef9afb-f7e8-4ebc-9394-af9f5df694dc"/>
    <xsd:import namespace="5e51acca-3bfb-4abd-861e-771d625352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f9afb-f7e8-4ebc-9394-af9f5df694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51acca-3bfb-4abd-861e-771d6253521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D4F6A0-4C2C-49E0-9371-FAC51D9F7D6E}">
  <ds:schemaRefs>
    <ds:schemaRef ds:uri="http://schemas.openxmlformats.org/officeDocument/2006/bibliography"/>
  </ds:schemaRefs>
</ds:datastoreItem>
</file>

<file path=customXml/itemProps2.xml><?xml version="1.0" encoding="utf-8"?>
<ds:datastoreItem xmlns:ds="http://schemas.openxmlformats.org/officeDocument/2006/customXml" ds:itemID="{6702EA6E-11CC-4F62-8366-9604AFEE2A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f9afb-f7e8-4ebc-9394-af9f5df694dc"/>
    <ds:schemaRef ds:uri="5e51acca-3bfb-4abd-861e-771d625352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BBECDD-DEDC-49E8-A0E3-27CD774D6CBE}">
  <ds:schemaRefs>
    <ds:schemaRef ds:uri="http://schemas.microsoft.com/sharepoint/v3/contenttype/forms"/>
  </ds:schemaRefs>
</ds:datastoreItem>
</file>

<file path=customXml/itemProps4.xml><?xml version="1.0" encoding="utf-8"?>
<ds:datastoreItem xmlns:ds="http://schemas.openxmlformats.org/officeDocument/2006/customXml" ds:itemID="{A5C0D971-16DB-4D85-AB51-EA1DE89FD28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1545</Words>
  <Characters>9274</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Sebastian Fiebig</dc:creator>
  <cp:lastModifiedBy>Beata Opaczyńska</cp:lastModifiedBy>
  <cp:revision>8</cp:revision>
  <cp:lastPrinted>2018-05-28T07:32:00Z</cp:lastPrinted>
  <dcterms:created xsi:type="dcterms:W3CDTF">2020-08-11T07:10:00Z</dcterms:created>
  <dcterms:modified xsi:type="dcterms:W3CDTF">2020-11-09T13:26:00Z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0x010100AA41579FEC69804D9B6E7DD27211FE81</vt:lpwstr>
  </property>
</Properties>
</file>