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326F" w14:textId="39E2EC29" w:rsidR="00EB5011" w:rsidRPr="00466E40" w:rsidRDefault="007775AF" w:rsidP="00EB5011">
      <w:pPr>
        <w:pStyle w:val="Tytu"/>
        <w:spacing w:line="276" w:lineRule="auto"/>
        <w:jc w:val="left"/>
        <w:rPr>
          <w:rFonts w:ascii="Arial" w:hAnsi="Arial" w:cs="Arial"/>
          <w:b w:val="0"/>
          <w:sz w:val="20"/>
        </w:rPr>
      </w:pPr>
      <w:r w:rsidRPr="00466E40">
        <w:rPr>
          <w:rFonts w:ascii="Arial" w:hAnsi="Arial" w:cs="Arial"/>
          <w:b w:val="0"/>
          <w:sz w:val="20"/>
        </w:rPr>
        <w:t xml:space="preserve"> </w:t>
      </w:r>
      <w:r w:rsidR="00EB5011" w:rsidRPr="00466E40">
        <w:rPr>
          <w:rFonts w:ascii="Arial" w:hAnsi="Arial" w:cs="Arial"/>
          <w:b w:val="0"/>
          <w:sz w:val="20"/>
        </w:rPr>
        <w:t xml:space="preserve">-Wzór umowy- </w:t>
      </w:r>
      <w:r w:rsidR="003F0C6E" w:rsidRPr="00466E40">
        <w:rPr>
          <w:rFonts w:ascii="Arial" w:hAnsi="Arial" w:cs="Arial"/>
          <w:b w:val="0"/>
          <w:sz w:val="20"/>
        </w:rPr>
        <w:tab/>
      </w:r>
      <w:r w:rsidR="003F0C6E" w:rsidRPr="00466E40">
        <w:rPr>
          <w:rFonts w:ascii="Arial" w:hAnsi="Arial" w:cs="Arial"/>
          <w:b w:val="0"/>
          <w:sz w:val="20"/>
        </w:rPr>
        <w:tab/>
      </w:r>
      <w:r w:rsidR="003F0C6E" w:rsidRPr="00466E40">
        <w:rPr>
          <w:rFonts w:ascii="Arial" w:hAnsi="Arial" w:cs="Arial"/>
          <w:b w:val="0"/>
          <w:sz w:val="20"/>
        </w:rPr>
        <w:tab/>
      </w:r>
      <w:r w:rsidR="003F0C6E" w:rsidRPr="00466E40">
        <w:rPr>
          <w:rFonts w:ascii="Arial" w:hAnsi="Arial" w:cs="Arial"/>
          <w:b w:val="0"/>
          <w:sz w:val="20"/>
        </w:rPr>
        <w:tab/>
      </w:r>
      <w:r w:rsidR="003F0C6E" w:rsidRPr="00466E40">
        <w:rPr>
          <w:rFonts w:ascii="Arial" w:hAnsi="Arial" w:cs="Arial"/>
          <w:b w:val="0"/>
          <w:sz w:val="20"/>
        </w:rPr>
        <w:tab/>
      </w:r>
      <w:r w:rsidR="003F0C6E" w:rsidRPr="00466E40">
        <w:rPr>
          <w:rFonts w:ascii="Arial" w:hAnsi="Arial" w:cs="Arial"/>
          <w:b w:val="0"/>
          <w:sz w:val="20"/>
        </w:rPr>
        <w:tab/>
        <w:t xml:space="preserve">       </w:t>
      </w:r>
      <w:r w:rsidR="003F0C6E" w:rsidRPr="00466E40">
        <w:rPr>
          <w:rFonts w:ascii="Arial" w:hAnsi="Arial" w:cs="Arial"/>
          <w:b w:val="0"/>
          <w:sz w:val="20"/>
        </w:rPr>
        <w:tab/>
        <w:t xml:space="preserve">      </w:t>
      </w:r>
      <w:r w:rsidR="006C2C62" w:rsidRPr="00466E40">
        <w:rPr>
          <w:rFonts w:ascii="Arial" w:hAnsi="Arial" w:cs="Arial"/>
          <w:b w:val="0"/>
          <w:sz w:val="20"/>
        </w:rPr>
        <w:tab/>
        <w:t xml:space="preserve">           </w:t>
      </w:r>
      <w:r w:rsidR="00BA4E5E" w:rsidRPr="00466E40">
        <w:rPr>
          <w:rFonts w:ascii="Arial" w:hAnsi="Arial" w:cs="Arial"/>
          <w:b w:val="0"/>
          <w:sz w:val="20"/>
        </w:rPr>
        <w:t xml:space="preserve">Załącznik nr </w:t>
      </w:r>
      <w:r w:rsidR="00240D5D">
        <w:rPr>
          <w:rFonts w:ascii="Arial" w:hAnsi="Arial" w:cs="Arial"/>
          <w:b w:val="0"/>
          <w:sz w:val="20"/>
        </w:rPr>
        <w:t xml:space="preserve">5 </w:t>
      </w:r>
      <w:r w:rsidR="003F0C6E" w:rsidRPr="00466E40">
        <w:rPr>
          <w:rFonts w:ascii="Arial" w:hAnsi="Arial" w:cs="Arial"/>
          <w:b w:val="0"/>
          <w:sz w:val="20"/>
        </w:rPr>
        <w:t>do SIWZ</w:t>
      </w:r>
    </w:p>
    <w:p w14:paraId="40376E58" w14:textId="77777777" w:rsidR="00EB5011" w:rsidRPr="00466E40" w:rsidRDefault="00EB5011" w:rsidP="00EB5011">
      <w:pPr>
        <w:spacing w:line="276" w:lineRule="auto"/>
        <w:jc w:val="center"/>
        <w:rPr>
          <w:rFonts w:ascii="Arial" w:hAnsi="Arial" w:cs="Arial"/>
        </w:rPr>
      </w:pPr>
    </w:p>
    <w:p w14:paraId="2990EB48" w14:textId="77EBD814" w:rsidR="00EA292C" w:rsidRPr="00466E40" w:rsidRDefault="00663116" w:rsidP="00EA292C">
      <w:pPr>
        <w:spacing w:line="276" w:lineRule="auto"/>
        <w:jc w:val="center"/>
        <w:rPr>
          <w:rFonts w:ascii="Arial" w:hAnsi="Arial" w:cs="Arial"/>
          <w:b/>
        </w:rPr>
      </w:pPr>
      <w:r w:rsidRPr="00466E40">
        <w:rPr>
          <w:rFonts w:ascii="Arial" w:hAnsi="Arial" w:cs="Arial"/>
          <w:b/>
        </w:rPr>
        <w:t>Umowa nr WH/…/CRU/…/RUZP/..../20</w:t>
      </w:r>
    </w:p>
    <w:p w14:paraId="379EF44F" w14:textId="77777777" w:rsidR="00EA292C" w:rsidRPr="00466E40" w:rsidRDefault="00EA292C" w:rsidP="003F0C6E">
      <w:pPr>
        <w:spacing w:after="120" w:line="276" w:lineRule="auto"/>
        <w:jc w:val="center"/>
        <w:rPr>
          <w:rFonts w:ascii="Arial" w:hAnsi="Arial" w:cs="Arial"/>
        </w:rPr>
      </w:pPr>
      <w:r w:rsidRPr="00466E40">
        <w:rPr>
          <w:rFonts w:ascii="Arial" w:hAnsi="Arial" w:cs="Arial"/>
        </w:rPr>
        <w:t xml:space="preserve">zawarta w dniu ......................... roku </w:t>
      </w:r>
    </w:p>
    <w:p w14:paraId="680F5BA8" w14:textId="77777777" w:rsidR="00EA292C" w:rsidRPr="00466E40" w:rsidRDefault="00EA292C" w:rsidP="003F0C6E">
      <w:pPr>
        <w:spacing w:after="120" w:line="276" w:lineRule="auto"/>
        <w:rPr>
          <w:rFonts w:ascii="Arial" w:hAnsi="Arial" w:cs="Arial"/>
        </w:rPr>
      </w:pPr>
      <w:r w:rsidRPr="00466E40">
        <w:rPr>
          <w:rFonts w:ascii="Arial" w:hAnsi="Arial" w:cs="Arial"/>
        </w:rPr>
        <w:t>pomiędzy:</w:t>
      </w:r>
    </w:p>
    <w:p w14:paraId="303C1785" w14:textId="6537C221" w:rsidR="00EA292C" w:rsidRPr="00466E40" w:rsidRDefault="00EA292C" w:rsidP="00EA292C">
      <w:pPr>
        <w:spacing w:after="240" w:line="276" w:lineRule="auto"/>
        <w:jc w:val="both"/>
        <w:rPr>
          <w:rFonts w:ascii="Arial" w:hAnsi="Arial" w:cs="Arial"/>
        </w:rPr>
      </w:pPr>
      <w:r w:rsidRPr="00466E40">
        <w:rPr>
          <w:rFonts w:ascii="Arial" w:hAnsi="Arial" w:cs="Arial"/>
        </w:rPr>
        <w:t>Górnośląsko-Zagłębiowską Metropolią z siedzibą w Katowicach, NIP: 6342901873 w imieniu której działa Zarząd Transportu Metropolitalnego, jednostka budżetowa z sied</w:t>
      </w:r>
      <w:r w:rsidR="002A371B">
        <w:rPr>
          <w:rFonts w:ascii="Arial" w:hAnsi="Arial" w:cs="Arial"/>
        </w:rPr>
        <w:t>zibą w Katowicach (40-053), ul. </w:t>
      </w:r>
      <w:r w:rsidRPr="00466E40">
        <w:rPr>
          <w:rFonts w:ascii="Arial" w:hAnsi="Arial" w:cs="Arial"/>
        </w:rPr>
        <w:t xml:space="preserve">Barbary 21A, REGON: 369308114, zwaną dalej „Zamawiającym” lub „ZTM”, w </w:t>
      </w:r>
      <w:r w:rsidR="00A66974" w:rsidRPr="00466E40">
        <w:rPr>
          <w:rFonts w:ascii="Arial" w:hAnsi="Arial" w:cs="Arial"/>
        </w:rPr>
        <w:t>imieniu</w:t>
      </w:r>
      <w:r w:rsidRPr="00466E40">
        <w:rPr>
          <w:rFonts w:ascii="Arial" w:hAnsi="Arial" w:cs="Arial"/>
        </w:rPr>
        <w:t xml:space="preserve"> którego działa:</w:t>
      </w:r>
    </w:p>
    <w:p w14:paraId="0C5F1AD8" w14:textId="77777777" w:rsidR="00EA292C" w:rsidRPr="00466E40" w:rsidRDefault="00EA292C" w:rsidP="00224F21">
      <w:pPr>
        <w:spacing w:line="276" w:lineRule="auto"/>
        <w:jc w:val="both"/>
        <w:rPr>
          <w:rFonts w:ascii="Arial" w:hAnsi="Arial" w:cs="Arial"/>
        </w:rPr>
      </w:pPr>
      <w:r w:rsidRPr="00466E40">
        <w:rPr>
          <w:rFonts w:ascii="Arial" w:hAnsi="Arial" w:cs="Arial"/>
        </w:rPr>
        <w:t>...................................</w:t>
      </w:r>
      <w:r w:rsidRPr="00466E40">
        <w:rPr>
          <w:rFonts w:ascii="Arial" w:hAnsi="Arial" w:cs="Arial"/>
        </w:rPr>
        <w:tab/>
        <w:t>– ……………………………………………………………….</w:t>
      </w:r>
    </w:p>
    <w:p w14:paraId="3795758F" w14:textId="77777777" w:rsidR="00EA292C" w:rsidRPr="00466E40" w:rsidRDefault="00EA292C" w:rsidP="00EA292C">
      <w:pPr>
        <w:tabs>
          <w:tab w:val="num" w:pos="0"/>
        </w:tabs>
        <w:spacing w:line="276" w:lineRule="auto"/>
        <w:rPr>
          <w:rFonts w:ascii="Arial" w:hAnsi="Arial" w:cs="Arial"/>
        </w:rPr>
      </w:pPr>
      <w:r w:rsidRPr="00466E40">
        <w:rPr>
          <w:rFonts w:ascii="Arial" w:hAnsi="Arial" w:cs="Arial"/>
        </w:rPr>
        <w:tab/>
      </w:r>
      <w:r w:rsidRPr="00466E40">
        <w:rPr>
          <w:rFonts w:ascii="Arial" w:hAnsi="Arial" w:cs="Arial"/>
        </w:rPr>
        <w:tab/>
      </w:r>
      <w:r w:rsidRPr="00466E40">
        <w:rPr>
          <w:rFonts w:ascii="Arial" w:hAnsi="Arial" w:cs="Arial"/>
        </w:rPr>
        <w:tab/>
      </w:r>
      <w:r w:rsidRPr="00466E40">
        <w:rPr>
          <w:rFonts w:ascii="Arial" w:hAnsi="Arial" w:cs="Arial"/>
        </w:rPr>
        <w:tab/>
      </w:r>
      <w:r w:rsidRPr="00466E40">
        <w:rPr>
          <w:rFonts w:ascii="Arial" w:hAnsi="Arial" w:cs="Arial"/>
        </w:rPr>
        <w:tab/>
      </w:r>
      <w:r w:rsidRPr="00466E40">
        <w:rPr>
          <w:rFonts w:ascii="Arial" w:hAnsi="Arial" w:cs="Arial"/>
        </w:rPr>
        <w:tab/>
      </w:r>
    </w:p>
    <w:p w14:paraId="7BCBC56A" w14:textId="77777777" w:rsidR="00EA292C" w:rsidRPr="00466E40" w:rsidRDefault="00EA292C" w:rsidP="00EA292C">
      <w:pPr>
        <w:pStyle w:val="Adresnakopercie"/>
        <w:framePr w:w="0" w:h="0" w:hSpace="0" w:wrap="auto" w:hAnchor="text" w:xAlign="left" w:yAlign="inline"/>
        <w:spacing w:after="240" w:line="276" w:lineRule="auto"/>
        <w:ind w:left="0"/>
        <w:jc w:val="both"/>
        <w:rPr>
          <w:rFonts w:cs="Arial"/>
          <w:noProof/>
          <w:spacing w:val="0"/>
          <w:sz w:val="20"/>
        </w:rPr>
      </w:pPr>
      <w:r w:rsidRPr="00466E40">
        <w:rPr>
          <w:rFonts w:cs="Arial"/>
          <w:noProof/>
          <w:spacing w:val="0"/>
          <w:sz w:val="20"/>
        </w:rPr>
        <w:t>a</w:t>
      </w:r>
    </w:p>
    <w:p w14:paraId="536164E0" w14:textId="77777777" w:rsidR="00EA292C" w:rsidRPr="00466E40" w:rsidRDefault="00EA292C" w:rsidP="00EA292C">
      <w:pPr>
        <w:pStyle w:val="Adresnakopercie"/>
        <w:framePr w:w="0" w:h="0" w:hSpace="0" w:wrap="auto" w:hAnchor="text" w:xAlign="left" w:yAlign="inline"/>
        <w:spacing w:after="240" w:line="276" w:lineRule="auto"/>
        <w:ind w:left="0"/>
        <w:jc w:val="both"/>
        <w:rPr>
          <w:rFonts w:cs="Arial"/>
          <w:spacing w:val="0"/>
          <w:sz w:val="20"/>
        </w:rPr>
      </w:pPr>
      <w:r w:rsidRPr="00466E40">
        <w:rPr>
          <w:rFonts w:cs="Arial"/>
          <w:noProof/>
          <w:spacing w:val="0"/>
          <w:sz w:val="20"/>
        </w:rPr>
        <w:t>........................................................., ul. ...................................................</w:t>
      </w:r>
      <w:r w:rsidRPr="00466E40">
        <w:rPr>
          <w:rFonts w:cs="Arial"/>
          <w:spacing w:val="0"/>
          <w:sz w:val="20"/>
        </w:rPr>
        <w:t xml:space="preserve">, zwanym dalej </w:t>
      </w:r>
    </w:p>
    <w:p w14:paraId="5A67B878" w14:textId="77777777" w:rsidR="00EA292C" w:rsidRPr="00466E40" w:rsidRDefault="00EA292C" w:rsidP="00EA292C">
      <w:pPr>
        <w:pStyle w:val="Adresnakopercie"/>
        <w:framePr w:w="0" w:h="0" w:hSpace="0" w:wrap="auto" w:hAnchor="text" w:xAlign="left" w:yAlign="inline"/>
        <w:spacing w:after="240" w:line="276" w:lineRule="auto"/>
        <w:ind w:left="0"/>
        <w:jc w:val="both"/>
        <w:rPr>
          <w:rFonts w:cs="Arial"/>
          <w:spacing w:val="0"/>
          <w:sz w:val="20"/>
        </w:rPr>
      </w:pPr>
      <w:r w:rsidRPr="00466E40">
        <w:rPr>
          <w:rFonts w:cs="Arial"/>
          <w:spacing w:val="0"/>
          <w:sz w:val="20"/>
        </w:rPr>
        <w:t>Wykonawcą, w imieniu którego działają:</w:t>
      </w:r>
    </w:p>
    <w:p w14:paraId="581CBE4A" w14:textId="77777777" w:rsidR="00EA292C" w:rsidRPr="00466E40" w:rsidRDefault="00EA292C" w:rsidP="00BA1454">
      <w:pPr>
        <w:numPr>
          <w:ilvl w:val="0"/>
          <w:numId w:val="12"/>
        </w:numPr>
        <w:tabs>
          <w:tab w:val="clear" w:pos="964"/>
          <w:tab w:val="num" w:pos="284"/>
        </w:tabs>
        <w:spacing w:after="240" w:line="276" w:lineRule="auto"/>
        <w:ind w:hanging="964"/>
        <w:jc w:val="both"/>
        <w:rPr>
          <w:rFonts w:ascii="Arial" w:hAnsi="Arial" w:cs="Arial"/>
        </w:rPr>
      </w:pPr>
      <w:r w:rsidRPr="00466E40">
        <w:rPr>
          <w:rFonts w:ascii="Arial" w:hAnsi="Arial" w:cs="Arial"/>
        </w:rPr>
        <w:t>...................................</w:t>
      </w:r>
      <w:r w:rsidRPr="00466E40">
        <w:rPr>
          <w:rFonts w:ascii="Arial" w:hAnsi="Arial" w:cs="Arial"/>
        </w:rPr>
        <w:tab/>
        <w:t>– ……………………………………………………………….</w:t>
      </w:r>
    </w:p>
    <w:p w14:paraId="61BD0FE5" w14:textId="77777777" w:rsidR="00EA292C" w:rsidRPr="00466E40" w:rsidRDefault="00EA292C" w:rsidP="00BA1454">
      <w:pPr>
        <w:numPr>
          <w:ilvl w:val="0"/>
          <w:numId w:val="12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</w:rPr>
      </w:pPr>
      <w:r w:rsidRPr="00466E40">
        <w:rPr>
          <w:rFonts w:ascii="Arial" w:hAnsi="Arial" w:cs="Arial"/>
        </w:rPr>
        <w:t>...................................</w:t>
      </w:r>
      <w:r w:rsidRPr="00466E40">
        <w:rPr>
          <w:rFonts w:ascii="Arial" w:hAnsi="Arial" w:cs="Arial"/>
        </w:rPr>
        <w:tab/>
        <w:t>– ……………………………………………………………….</w:t>
      </w:r>
    </w:p>
    <w:p w14:paraId="2D17BD6D" w14:textId="77777777" w:rsidR="00EB5011" w:rsidRPr="00466E40" w:rsidRDefault="00EB5011" w:rsidP="00EB5011">
      <w:pPr>
        <w:pStyle w:val="Tekstpodstawowy"/>
        <w:spacing w:line="276" w:lineRule="auto"/>
        <w:jc w:val="center"/>
        <w:rPr>
          <w:rFonts w:ascii="Arial" w:hAnsi="Arial" w:cs="Arial"/>
          <w:i/>
          <w:sz w:val="20"/>
        </w:rPr>
      </w:pPr>
    </w:p>
    <w:p w14:paraId="24A94D5E" w14:textId="77777777" w:rsidR="005A3EF1" w:rsidRDefault="00EB5011" w:rsidP="002910B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iCs/>
        </w:rPr>
      </w:pPr>
      <w:r w:rsidRPr="00466E40">
        <w:rPr>
          <w:rFonts w:ascii="Arial" w:hAnsi="Arial" w:cs="Arial"/>
          <w:i/>
          <w:iCs/>
        </w:rPr>
        <w:t>Umowa została zawarta po przeprowadzeniu postępowania o udzi</w:t>
      </w:r>
      <w:r w:rsidR="002A371B">
        <w:rPr>
          <w:rFonts w:ascii="Arial" w:hAnsi="Arial" w:cs="Arial"/>
          <w:i/>
          <w:iCs/>
        </w:rPr>
        <w:t>elenie zamówienia publicznego w </w:t>
      </w:r>
      <w:r w:rsidRPr="00466E40">
        <w:rPr>
          <w:rFonts w:ascii="Arial" w:hAnsi="Arial" w:cs="Arial"/>
          <w:i/>
          <w:iCs/>
        </w:rPr>
        <w:t xml:space="preserve">trybie przetargu nieograniczonego, zgodnie z ustawą – Prawo zamówień publicznych </w:t>
      </w:r>
    </w:p>
    <w:p w14:paraId="02CAD465" w14:textId="33130D84" w:rsidR="00B46743" w:rsidRPr="00466E40" w:rsidRDefault="00EB5011" w:rsidP="002910B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iCs/>
        </w:rPr>
      </w:pPr>
      <w:r w:rsidRPr="00466E40">
        <w:rPr>
          <w:rFonts w:ascii="Arial" w:hAnsi="Arial" w:cs="Arial"/>
          <w:i/>
          <w:iCs/>
        </w:rPr>
        <w:t xml:space="preserve">(znak sprawy: </w:t>
      </w:r>
      <w:r w:rsidR="00EF0A87">
        <w:rPr>
          <w:rFonts w:ascii="Arial" w:hAnsi="Arial" w:cs="Arial"/>
          <w:i/>
          <w:iCs/>
        </w:rPr>
        <w:t xml:space="preserve"> </w:t>
      </w:r>
      <w:r w:rsidR="00466E40" w:rsidRPr="00466E40">
        <w:rPr>
          <w:rFonts w:ascii="Arial" w:hAnsi="Arial" w:cs="Arial"/>
          <w:i/>
          <w:iCs/>
        </w:rPr>
        <w:t>WH</w:t>
      </w:r>
      <w:r w:rsidRPr="00466E40">
        <w:rPr>
          <w:rFonts w:ascii="Arial" w:hAnsi="Arial" w:cs="Arial"/>
          <w:i/>
          <w:iCs/>
        </w:rPr>
        <w:t>/</w:t>
      </w:r>
      <w:r w:rsidR="008B5945">
        <w:rPr>
          <w:rFonts w:ascii="Arial" w:hAnsi="Arial" w:cs="Arial"/>
          <w:i/>
          <w:iCs/>
        </w:rPr>
        <w:t>1</w:t>
      </w:r>
      <w:r w:rsidRPr="00466E40">
        <w:rPr>
          <w:rFonts w:ascii="Arial" w:hAnsi="Arial" w:cs="Arial"/>
          <w:i/>
          <w:iCs/>
        </w:rPr>
        <w:t>/</w:t>
      </w:r>
      <w:r w:rsidR="008B5945">
        <w:rPr>
          <w:rFonts w:ascii="Arial" w:hAnsi="Arial" w:cs="Arial"/>
          <w:i/>
          <w:iCs/>
        </w:rPr>
        <w:t>ZP</w:t>
      </w:r>
      <w:r w:rsidRPr="00466E40">
        <w:rPr>
          <w:rFonts w:ascii="Arial" w:hAnsi="Arial" w:cs="Arial"/>
          <w:i/>
          <w:iCs/>
        </w:rPr>
        <w:t>/</w:t>
      </w:r>
      <w:r w:rsidR="00EF2218">
        <w:rPr>
          <w:rFonts w:ascii="Arial" w:hAnsi="Arial" w:cs="Arial"/>
          <w:i/>
          <w:iCs/>
        </w:rPr>
        <w:t>2</w:t>
      </w:r>
      <w:bookmarkStart w:id="0" w:name="_GoBack"/>
      <w:bookmarkEnd w:id="0"/>
      <w:r w:rsidR="008B5945">
        <w:rPr>
          <w:rFonts w:ascii="Arial" w:hAnsi="Arial" w:cs="Arial"/>
          <w:i/>
          <w:iCs/>
        </w:rPr>
        <w:t>/20</w:t>
      </w:r>
      <w:r w:rsidR="002910B0" w:rsidRPr="00466E40">
        <w:rPr>
          <w:rFonts w:ascii="Arial" w:hAnsi="Arial" w:cs="Arial"/>
          <w:i/>
          <w:iCs/>
        </w:rPr>
        <w:t>)</w:t>
      </w:r>
    </w:p>
    <w:p w14:paraId="3A42D958" w14:textId="77777777" w:rsidR="00F42E46" w:rsidRPr="00C02AA0" w:rsidRDefault="00F42E46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>§ 1</w:t>
      </w:r>
    </w:p>
    <w:p w14:paraId="3198D6B8" w14:textId="2537BAAE" w:rsidR="00A03112" w:rsidRPr="00C02AA0" w:rsidRDefault="004F0CA7" w:rsidP="00C02AA0">
      <w:pPr>
        <w:pStyle w:val="Akapitzlist"/>
        <w:numPr>
          <w:ilvl w:val="0"/>
          <w:numId w:val="1"/>
        </w:numPr>
        <w:kinsoku w:val="0"/>
        <w:overflowPunct w:val="0"/>
        <w:spacing w:before="240" w:line="276" w:lineRule="auto"/>
        <w:ind w:left="426" w:right="108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C02AA0">
        <w:rPr>
          <w:rFonts w:ascii="Arial" w:hAnsi="Arial" w:cs="Arial"/>
          <w:spacing w:val="-1"/>
          <w:sz w:val="20"/>
          <w:szCs w:val="20"/>
        </w:rPr>
        <w:t>Przedmiotem</w:t>
      </w:r>
      <w:r w:rsidRPr="00C02AA0">
        <w:rPr>
          <w:rFonts w:ascii="Arial" w:hAnsi="Arial" w:cs="Arial"/>
          <w:spacing w:val="5"/>
          <w:sz w:val="20"/>
          <w:szCs w:val="20"/>
        </w:rPr>
        <w:t xml:space="preserve"> </w:t>
      </w:r>
      <w:r w:rsidR="00A66974" w:rsidRPr="00C02AA0">
        <w:rPr>
          <w:rFonts w:ascii="Arial" w:hAnsi="Arial" w:cs="Arial"/>
          <w:spacing w:val="-2"/>
          <w:sz w:val="20"/>
          <w:szCs w:val="20"/>
        </w:rPr>
        <w:t>umowy</w:t>
      </w:r>
      <w:r w:rsidRPr="00C02AA0">
        <w:rPr>
          <w:rFonts w:ascii="Arial" w:hAnsi="Arial" w:cs="Arial"/>
          <w:spacing w:val="5"/>
          <w:sz w:val="20"/>
          <w:szCs w:val="20"/>
        </w:rPr>
        <w:t xml:space="preserve"> </w:t>
      </w:r>
      <w:r w:rsidRPr="00C02AA0">
        <w:rPr>
          <w:rFonts w:ascii="Arial" w:hAnsi="Arial" w:cs="Arial"/>
          <w:sz w:val="20"/>
          <w:szCs w:val="20"/>
        </w:rPr>
        <w:t>są</w:t>
      </w:r>
      <w:r w:rsidRPr="00C02AA0">
        <w:rPr>
          <w:rFonts w:ascii="Arial" w:hAnsi="Arial" w:cs="Arial"/>
          <w:spacing w:val="5"/>
          <w:sz w:val="20"/>
          <w:szCs w:val="20"/>
        </w:rPr>
        <w:t xml:space="preserve"> </w:t>
      </w:r>
      <w:r w:rsidRPr="00C02AA0">
        <w:rPr>
          <w:rFonts w:ascii="Arial" w:hAnsi="Arial" w:cs="Arial"/>
          <w:spacing w:val="-2"/>
          <w:sz w:val="20"/>
          <w:szCs w:val="20"/>
        </w:rPr>
        <w:t>usługi</w:t>
      </w:r>
      <w:r w:rsidRPr="00C02AA0">
        <w:rPr>
          <w:rFonts w:ascii="Arial" w:hAnsi="Arial" w:cs="Arial"/>
          <w:spacing w:val="3"/>
          <w:sz w:val="20"/>
          <w:szCs w:val="20"/>
        </w:rPr>
        <w:t xml:space="preserve"> </w:t>
      </w:r>
      <w:r w:rsidRPr="00C02AA0">
        <w:rPr>
          <w:rFonts w:ascii="Arial" w:hAnsi="Arial" w:cs="Arial"/>
          <w:spacing w:val="-1"/>
          <w:sz w:val="20"/>
          <w:szCs w:val="20"/>
        </w:rPr>
        <w:t>druku</w:t>
      </w:r>
      <w:r w:rsidRPr="00C02AA0">
        <w:rPr>
          <w:rFonts w:ascii="Arial" w:hAnsi="Arial" w:cs="Arial"/>
          <w:spacing w:val="5"/>
          <w:sz w:val="20"/>
          <w:szCs w:val="20"/>
        </w:rPr>
        <w:t xml:space="preserve"> </w:t>
      </w:r>
      <w:r w:rsidRPr="00C02AA0">
        <w:rPr>
          <w:rFonts w:ascii="Arial" w:hAnsi="Arial" w:cs="Arial"/>
          <w:sz w:val="20"/>
          <w:szCs w:val="20"/>
        </w:rPr>
        <w:t>i</w:t>
      </w:r>
      <w:r w:rsidRPr="00C02AA0">
        <w:rPr>
          <w:rFonts w:ascii="Arial" w:hAnsi="Arial" w:cs="Arial"/>
          <w:spacing w:val="3"/>
          <w:sz w:val="20"/>
          <w:szCs w:val="20"/>
        </w:rPr>
        <w:t xml:space="preserve"> </w:t>
      </w:r>
      <w:r w:rsidRPr="00C02AA0">
        <w:rPr>
          <w:rFonts w:ascii="Arial" w:hAnsi="Arial" w:cs="Arial"/>
          <w:spacing w:val="-1"/>
          <w:sz w:val="20"/>
          <w:szCs w:val="20"/>
        </w:rPr>
        <w:t>dostawy</w:t>
      </w:r>
      <w:r w:rsidRPr="00C02AA0">
        <w:rPr>
          <w:rFonts w:ascii="Arial" w:hAnsi="Arial" w:cs="Arial"/>
          <w:spacing w:val="5"/>
          <w:sz w:val="20"/>
          <w:szCs w:val="20"/>
        </w:rPr>
        <w:t xml:space="preserve"> </w:t>
      </w:r>
      <w:r w:rsidR="00D97099" w:rsidRPr="00C02AA0">
        <w:rPr>
          <w:rFonts w:ascii="Arial" w:hAnsi="Arial" w:cs="Arial"/>
          <w:spacing w:val="5"/>
          <w:sz w:val="20"/>
          <w:szCs w:val="20"/>
        </w:rPr>
        <w:t>30</w:t>
      </w:r>
      <w:r w:rsidRPr="00C02AA0">
        <w:rPr>
          <w:rFonts w:ascii="Arial" w:hAnsi="Arial" w:cs="Arial"/>
          <w:spacing w:val="5"/>
          <w:sz w:val="20"/>
          <w:szCs w:val="20"/>
        </w:rPr>
        <w:t xml:space="preserve"> mln sztuk </w:t>
      </w:r>
      <w:r w:rsidRPr="00C02AA0">
        <w:rPr>
          <w:rFonts w:ascii="Arial" w:hAnsi="Arial" w:cs="Arial"/>
          <w:spacing w:val="6"/>
          <w:sz w:val="20"/>
          <w:szCs w:val="20"/>
        </w:rPr>
        <w:t xml:space="preserve">biletów </w:t>
      </w:r>
      <w:r w:rsidRPr="00C02AA0">
        <w:rPr>
          <w:rFonts w:ascii="Arial" w:hAnsi="Arial" w:cs="Arial"/>
          <w:sz w:val="20"/>
          <w:szCs w:val="20"/>
        </w:rPr>
        <w:t xml:space="preserve">jednorazowych/krótkookresowych oraz średniookresowych komunikacji </w:t>
      </w:r>
      <w:r w:rsidR="00A66974" w:rsidRPr="00C02AA0">
        <w:rPr>
          <w:rFonts w:ascii="Arial" w:hAnsi="Arial" w:cs="Arial"/>
          <w:sz w:val="20"/>
          <w:szCs w:val="20"/>
        </w:rPr>
        <w:t>zbiorowej</w:t>
      </w:r>
      <w:r w:rsidR="00D04B7A" w:rsidRPr="00C02AA0">
        <w:rPr>
          <w:rFonts w:ascii="Arial" w:hAnsi="Arial" w:cs="Arial"/>
          <w:sz w:val="20"/>
          <w:szCs w:val="20"/>
        </w:rPr>
        <w:t xml:space="preserve">, zwane </w:t>
      </w:r>
      <w:r w:rsidR="008B5945" w:rsidRPr="00C02AA0">
        <w:rPr>
          <w:rFonts w:ascii="Arial" w:hAnsi="Arial" w:cs="Arial"/>
          <w:sz w:val="20"/>
          <w:szCs w:val="20"/>
        </w:rPr>
        <w:br/>
      </w:r>
      <w:r w:rsidR="00D04B7A" w:rsidRPr="00C02AA0">
        <w:rPr>
          <w:rFonts w:ascii="Arial" w:hAnsi="Arial" w:cs="Arial"/>
          <w:sz w:val="20"/>
          <w:szCs w:val="20"/>
        </w:rPr>
        <w:t xml:space="preserve">w dalszej części </w:t>
      </w:r>
      <w:r w:rsidR="00FA60AF" w:rsidRPr="00C02AA0">
        <w:rPr>
          <w:rFonts w:ascii="Arial" w:hAnsi="Arial" w:cs="Arial"/>
          <w:sz w:val="20"/>
          <w:szCs w:val="20"/>
        </w:rPr>
        <w:t xml:space="preserve">umowy </w:t>
      </w:r>
      <w:r w:rsidR="00E325BF" w:rsidRPr="00C02AA0">
        <w:rPr>
          <w:rFonts w:ascii="Arial" w:hAnsi="Arial" w:cs="Arial"/>
          <w:sz w:val="20"/>
          <w:szCs w:val="20"/>
        </w:rPr>
        <w:t>„</w:t>
      </w:r>
      <w:r w:rsidR="00FA60AF" w:rsidRPr="00C02AA0">
        <w:rPr>
          <w:rFonts w:ascii="Arial" w:hAnsi="Arial" w:cs="Arial"/>
          <w:sz w:val="20"/>
          <w:szCs w:val="20"/>
        </w:rPr>
        <w:t>biletami</w:t>
      </w:r>
      <w:r w:rsidR="00E325BF" w:rsidRPr="00C02AA0">
        <w:rPr>
          <w:rFonts w:ascii="Arial" w:hAnsi="Arial" w:cs="Arial"/>
          <w:sz w:val="20"/>
          <w:szCs w:val="20"/>
        </w:rPr>
        <w:t>”</w:t>
      </w:r>
      <w:r w:rsidR="003B4B2A" w:rsidRPr="00C02AA0">
        <w:rPr>
          <w:rFonts w:ascii="Arial" w:hAnsi="Arial" w:cs="Arial"/>
          <w:sz w:val="20"/>
          <w:szCs w:val="20"/>
        </w:rPr>
        <w:t>,</w:t>
      </w:r>
      <w:r w:rsidR="00FA60AF" w:rsidRPr="00C02AA0">
        <w:rPr>
          <w:rFonts w:ascii="Arial" w:hAnsi="Arial" w:cs="Arial"/>
          <w:sz w:val="20"/>
          <w:szCs w:val="20"/>
        </w:rPr>
        <w:t xml:space="preserve"> po cenach ujętych w § </w:t>
      </w:r>
      <w:r w:rsidR="00D902C4" w:rsidRPr="00C02AA0">
        <w:rPr>
          <w:rFonts w:ascii="Arial" w:hAnsi="Arial" w:cs="Arial"/>
          <w:sz w:val="20"/>
          <w:szCs w:val="20"/>
        </w:rPr>
        <w:t>6</w:t>
      </w:r>
      <w:r w:rsidR="00FA60AF" w:rsidRPr="00C02AA0">
        <w:rPr>
          <w:rFonts w:ascii="Arial" w:hAnsi="Arial" w:cs="Arial"/>
          <w:sz w:val="20"/>
          <w:szCs w:val="20"/>
        </w:rPr>
        <w:t>.</w:t>
      </w:r>
    </w:p>
    <w:p w14:paraId="4F7221D7" w14:textId="77777777" w:rsidR="004F0CA7" w:rsidRPr="00C02AA0" w:rsidRDefault="00A66974" w:rsidP="00C02AA0">
      <w:pPr>
        <w:pStyle w:val="Tekstpodstawowy2"/>
        <w:numPr>
          <w:ilvl w:val="0"/>
          <w:numId w:val="1"/>
        </w:numPr>
        <w:spacing w:before="240" w:line="276" w:lineRule="auto"/>
        <w:ind w:left="426" w:hanging="426"/>
        <w:rPr>
          <w:rFonts w:cs="Arial"/>
          <w:sz w:val="20"/>
        </w:rPr>
      </w:pPr>
      <w:r w:rsidRPr="00C02AA0">
        <w:rPr>
          <w:rFonts w:cs="Arial"/>
          <w:sz w:val="20"/>
        </w:rPr>
        <w:t xml:space="preserve">Usługa druku realizowana będzie przez Wykonawcę w technice offsetowej. </w:t>
      </w:r>
    </w:p>
    <w:p w14:paraId="68891C81" w14:textId="58CCF537" w:rsidR="002A0B3F" w:rsidRPr="00C02AA0" w:rsidRDefault="002A0B3F" w:rsidP="00C02AA0">
      <w:pPr>
        <w:pStyle w:val="Tekstpodstawowy2"/>
        <w:numPr>
          <w:ilvl w:val="0"/>
          <w:numId w:val="1"/>
        </w:numPr>
        <w:spacing w:before="240" w:line="276" w:lineRule="auto"/>
        <w:ind w:left="426" w:hanging="426"/>
        <w:rPr>
          <w:rFonts w:cs="Arial"/>
          <w:sz w:val="20"/>
        </w:rPr>
      </w:pPr>
      <w:r w:rsidRPr="00C02AA0">
        <w:rPr>
          <w:rFonts w:cs="Arial"/>
          <w:sz w:val="20"/>
        </w:rPr>
        <w:t xml:space="preserve">Przez druk biletów należy rozumieć druk na awersie biletu, na którym znajduje się </w:t>
      </w:r>
      <w:r w:rsidRPr="00C02AA0">
        <w:rPr>
          <w:rFonts w:cs="Arial"/>
          <w:sz w:val="20"/>
        </w:rPr>
        <w:br/>
        <w:t>co najmniej nominał, numer i seria biletu, hologram, ornament itd., a także</w:t>
      </w:r>
      <w:r w:rsidR="00BF7FED" w:rsidRPr="00C02AA0">
        <w:rPr>
          <w:rFonts w:cs="Arial"/>
          <w:sz w:val="20"/>
        </w:rPr>
        <w:t xml:space="preserve"> na rewersie biletu</w:t>
      </w:r>
      <w:r w:rsidRPr="00C02AA0">
        <w:rPr>
          <w:rFonts w:cs="Arial"/>
          <w:sz w:val="20"/>
        </w:rPr>
        <w:t xml:space="preserve"> </w:t>
      </w:r>
      <w:r w:rsidR="00BF7FED" w:rsidRPr="00C02AA0">
        <w:rPr>
          <w:rFonts w:cs="Arial"/>
          <w:sz w:val="20"/>
        </w:rPr>
        <w:t xml:space="preserve">nadruk </w:t>
      </w:r>
      <w:r w:rsidRPr="00C02AA0">
        <w:rPr>
          <w:rFonts w:cs="Arial"/>
          <w:sz w:val="20"/>
        </w:rPr>
        <w:t xml:space="preserve">co najmniej </w:t>
      </w:r>
      <w:r w:rsidR="00BF7FED" w:rsidRPr="00C02AA0">
        <w:rPr>
          <w:rFonts w:cs="Arial"/>
          <w:sz w:val="20"/>
        </w:rPr>
        <w:t>gilosza</w:t>
      </w:r>
      <w:r w:rsidRPr="00C02AA0">
        <w:rPr>
          <w:rFonts w:cs="Arial"/>
          <w:sz w:val="20"/>
        </w:rPr>
        <w:t>, zgodnie z parametrami określonymi w ust. 5.</w:t>
      </w:r>
    </w:p>
    <w:p w14:paraId="6F17742D" w14:textId="77777777" w:rsidR="00A66974" w:rsidRPr="00C02AA0" w:rsidRDefault="00A66974" w:rsidP="00C02AA0">
      <w:pPr>
        <w:pStyle w:val="Tekstpodstawowy2"/>
        <w:numPr>
          <w:ilvl w:val="0"/>
          <w:numId w:val="1"/>
        </w:numPr>
        <w:spacing w:before="240" w:line="276" w:lineRule="auto"/>
        <w:ind w:left="426" w:hanging="426"/>
        <w:rPr>
          <w:rFonts w:cs="Arial"/>
          <w:sz w:val="20"/>
        </w:rPr>
      </w:pPr>
      <w:r w:rsidRPr="00C02AA0">
        <w:rPr>
          <w:rFonts w:cs="Arial"/>
          <w:sz w:val="20"/>
        </w:rPr>
        <w:t xml:space="preserve">Bilety będą różnych rodzajów i wariantów, wykonanych zgodnie z </w:t>
      </w:r>
      <w:r w:rsidR="00D27E66" w:rsidRPr="00C02AA0">
        <w:rPr>
          <w:rFonts w:cs="Arial"/>
          <w:sz w:val="20"/>
        </w:rPr>
        <w:t xml:space="preserve">opracowanym </w:t>
      </w:r>
      <w:r w:rsidR="00CF503D" w:rsidRPr="00C02AA0">
        <w:rPr>
          <w:rFonts w:cs="Arial"/>
          <w:sz w:val="20"/>
        </w:rPr>
        <w:t xml:space="preserve">systemem </w:t>
      </w:r>
      <w:r w:rsidRPr="00C02AA0">
        <w:rPr>
          <w:rFonts w:cs="Arial"/>
          <w:sz w:val="20"/>
        </w:rPr>
        <w:t>biletów papierowych, zawierającym projekty graficzne, opis zabezpieczeń i zasady projektowe modyfikacji biletów, przekazanym przez Zamawiającego za potwierdzeniem, przed złożeniem pierwszego zamówienia.</w:t>
      </w:r>
    </w:p>
    <w:p w14:paraId="71D0D117" w14:textId="77777777" w:rsidR="000071B8" w:rsidRPr="00C02AA0" w:rsidRDefault="000071B8" w:rsidP="00C02AA0">
      <w:pPr>
        <w:numPr>
          <w:ilvl w:val="0"/>
          <w:numId w:val="1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Bilety </w:t>
      </w:r>
      <w:r w:rsidR="0077383E" w:rsidRPr="00C02AA0">
        <w:rPr>
          <w:rFonts w:ascii="Arial" w:hAnsi="Arial" w:cs="Arial"/>
        </w:rPr>
        <w:t>charakteryzować</w:t>
      </w:r>
      <w:r w:rsidRPr="00C02AA0">
        <w:rPr>
          <w:rFonts w:ascii="Arial" w:hAnsi="Arial" w:cs="Arial"/>
        </w:rPr>
        <w:t xml:space="preserve"> się</w:t>
      </w:r>
      <w:r w:rsidR="0077383E" w:rsidRPr="00C02AA0">
        <w:rPr>
          <w:rFonts w:ascii="Arial" w:hAnsi="Arial" w:cs="Arial"/>
        </w:rPr>
        <w:t xml:space="preserve"> będą</w:t>
      </w:r>
      <w:r w:rsidRPr="00C02AA0">
        <w:rPr>
          <w:rFonts w:ascii="Arial" w:hAnsi="Arial" w:cs="Arial"/>
        </w:rPr>
        <w:t xml:space="preserve"> następującymi parametrami i zabezpieczeniami:</w:t>
      </w:r>
    </w:p>
    <w:p w14:paraId="72F24B2D" w14:textId="77777777" w:rsidR="00A66974" w:rsidRPr="00C02AA0" w:rsidRDefault="00A66974" w:rsidP="00C02AA0">
      <w:pPr>
        <w:numPr>
          <w:ilvl w:val="0"/>
          <w:numId w:val="18"/>
        </w:numPr>
        <w:tabs>
          <w:tab w:val="num" w:pos="1418"/>
        </w:tabs>
        <w:spacing w:before="240" w:line="276" w:lineRule="auto"/>
        <w:ind w:left="709" w:hanging="283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wymiar: 7,5 cm x 3,5 cm, z tolerancją +/- 0,5 mm</w:t>
      </w:r>
    </w:p>
    <w:p w14:paraId="543AE5DF" w14:textId="77777777" w:rsidR="00A66974" w:rsidRPr="00C02AA0" w:rsidRDefault="00A66974" w:rsidP="00C02AA0">
      <w:pPr>
        <w:numPr>
          <w:ilvl w:val="0"/>
          <w:numId w:val="18"/>
        </w:numPr>
        <w:tabs>
          <w:tab w:val="num" w:pos="1418"/>
        </w:tabs>
        <w:spacing w:before="240" w:line="276" w:lineRule="auto"/>
        <w:ind w:left="709" w:hanging="283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parametry kolorystyczne druku offsetowego </w:t>
      </w:r>
    </w:p>
    <w:p w14:paraId="729184D5" w14:textId="77777777" w:rsidR="00A66974" w:rsidRPr="00C02AA0" w:rsidRDefault="00A66974" w:rsidP="00C02AA0">
      <w:pPr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 xml:space="preserve">awers: 2 kolory </w:t>
      </w:r>
      <w:proofErr w:type="spellStart"/>
      <w:r w:rsidRPr="00C02AA0">
        <w:rPr>
          <w:rFonts w:ascii="Arial" w:hAnsi="Arial" w:cs="Arial"/>
          <w:spacing w:val="-2"/>
        </w:rPr>
        <w:t>Pantone</w:t>
      </w:r>
      <w:proofErr w:type="spellEnd"/>
    </w:p>
    <w:p w14:paraId="53A1E400" w14:textId="77777777" w:rsidR="00A66974" w:rsidRPr="00C02AA0" w:rsidRDefault="00A66974" w:rsidP="00C02AA0">
      <w:pPr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 xml:space="preserve">rewers: 1 lub 2 kolory </w:t>
      </w:r>
      <w:proofErr w:type="spellStart"/>
      <w:r w:rsidRPr="00C02AA0">
        <w:rPr>
          <w:rFonts w:ascii="Arial" w:hAnsi="Arial" w:cs="Arial"/>
          <w:spacing w:val="-2"/>
        </w:rPr>
        <w:t>Pantone</w:t>
      </w:r>
      <w:proofErr w:type="spellEnd"/>
    </w:p>
    <w:p w14:paraId="04B4C153" w14:textId="77777777" w:rsidR="006A0B9F" w:rsidRPr="00C02AA0" w:rsidRDefault="006A0B9F" w:rsidP="00C02AA0">
      <w:pPr>
        <w:spacing w:before="240" w:line="276" w:lineRule="auto"/>
        <w:ind w:left="709"/>
        <w:rPr>
          <w:rFonts w:ascii="Arial" w:hAnsi="Arial" w:cs="Arial"/>
        </w:rPr>
      </w:pPr>
      <w:r w:rsidRPr="00C02AA0">
        <w:rPr>
          <w:rFonts w:ascii="Arial" w:hAnsi="Arial" w:cs="Arial"/>
          <w:spacing w:val="-2"/>
        </w:rPr>
        <w:t xml:space="preserve">Kolory będą różne dla każdego rodzaju i wariantu. Na awersie - w ramach wybranej, stałej palety do 4 kolorów </w:t>
      </w:r>
      <w:proofErr w:type="spellStart"/>
      <w:r w:rsidRPr="00C02AA0">
        <w:rPr>
          <w:rFonts w:ascii="Arial" w:hAnsi="Arial" w:cs="Arial"/>
          <w:spacing w:val="-2"/>
        </w:rPr>
        <w:t>Pantone</w:t>
      </w:r>
      <w:proofErr w:type="spellEnd"/>
      <w:r w:rsidRPr="00C02AA0">
        <w:rPr>
          <w:rFonts w:ascii="Arial" w:hAnsi="Arial" w:cs="Arial"/>
          <w:spacing w:val="-2"/>
        </w:rPr>
        <w:t>. Paleta kolorystyczna rewersu może być zmienna</w:t>
      </w:r>
      <w:r w:rsidRPr="00C02AA0">
        <w:rPr>
          <w:rFonts w:ascii="Arial" w:hAnsi="Arial" w:cs="Arial"/>
        </w:rPr>
        <w:t>.</w:t>
      </w:r>
    </w:p>
    <w:p w14:paraId="25694128" w14:textId="77777777" w:rsidR="003E27D3" w:rsidRPr="00C02AA0" w:rsidRDefault="0077383E" w:rsidP="00C02AA0">
      <w:pPr>
        <w:numPr>
          <w:ilvl w:val="0"/>
          <w:numId w:val="18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lastRenderedPageBreak/>
        <w:t>zabezpieczenia:</w:t>
      </w:r>
    </w:p>
    <w:p w14:paraId="51F55141" w14:textId="77777777" w:rsidR="00E97815" w:rsidRPr="00C02AA0" w:rsidRDefault="00E97815" w:rsidP="00C02AA0">
      <w:pPr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>awers:</w:t>
      </w:r>
    </w:p>
    <w:p w14:paraId="4B3B0D85" w14:textId="77777777" w:rsidR="00E97815" w:rsidRPr="00C02AA0" w:rsidRDefault="00E97815" w:rsidP="00C02AA0">
      <w:pPr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>nadruk koloru na kolor</w:t>
      </w:r>
    </w:p>
    <w:p w14:paraId="3382782A" w14:textId="77777777" w:rsidR="00E97815" w:rsidRPr="00C02AA0" w:rsidRDefault="00E97815" w:rsidP="00C02AA0">
      <w:pPr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>mikrodruk</w:t>
      </w:r>
    </w:p>
    <w:p w14:paraId="2F48BCB9" w14:textId="77777777" w:rsidR="00E97815" w:rsidRPr="00C02AA0" w:rsidRDefault="00E97815" w:rsidP="00C02AA0">
      <w:pPr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>wzór reliefowy</w:t>
      </w:r>
    </w:p>
    <w:p w14:paraId="147CDA67" w14:textId="77777777" w:rsidR="00E97815" w:rsidRPr="00C02AA0" w:rsidRDefault="00E97815" w:rsidP="00C02AA0">
      <w:pPr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>linie rastrowe</w:t>
      </w:r>
    </w:p>
    <w:p w14:paraId="14D3690D" w14:textId="77777777" w:rsidR="00E97815" w:rsidRPr="00C02AA0" w:rsidRDefault="00E97815" w:rsidP="00C02AA0">
      <w:pPr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 xml:space="preserve">indywidualny numer serii </w:t>
      </w:r>
    </w:p>
    <w:p w14:paraId="0D71E414" w14:textId="77777777" w:rsidR="00E97815" w:rsidRPr="00C02AA0" w:rsidRDefault="00E97815" w:rsidP="00C02AA0">
      <w:pPr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>rewers</w:t>
      </w:r>
    </w:p>
    <w:p w14:paraId="65478A43" w14:textId="77777777" w:rsidR="00E97815" w:rsidRPr="00C02AA0" w:rsidRDefault="00E97815" w:rsidP="00C02AA0">
      <w:pPr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 xml:space="preserve"> </w:t>
      </w:r>
      <w:r w:rsidR="002A0B3F" w:rsidRPr="00C02AA0">
        <w:rPr>
          <w:rFonts w:ascii="Arial" w:hAnsi="Arial" w:cs="Arial"/>
          <w:spacing w:val="-2"/>
        </w:rPr>
        <w:t xml:space="preserve">co najmniej </w:t>
      </w:r>
      <w:r w:rsidRPr="00C02AA0">
        <w:rPr>
          <w:rFonts w:ascii="Arial" w:hAnsi="Arial" w:cs="Arial"/>
          <w:spacing w:val="-2"/>
        </w:rPr>
        <w:t xml:space="preserve">linie giloszowe </w:t>
      </w:r>
    </w:p>
    <w:p w14:paraId="0490129F" w14:textId="77777777" w:rsidR="00E97815" w:rsidRPr="00C02AA0" w:rsidRDefault="00E97815" w:rsidP="00C02AA0">
      <w:pPr>
        <w:numPr>
          <w:ilvl w:val="0"/>
          <w:numId w:val="18"/>
        </w:numPr>
        <w:tabs>
          <w:tab w:val="num" w:pos="1418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Zabezpieczenie dodatkowe biletów:</w:t>
      </w:r>
    </w:p>
    <w:p w14:paraId="26270EEB" w14:textId="77777777" w:rsidR="00E97815" w:rsidRPr="00C02AA0" w:rsidRDefault="00E97815" w:rsidP="00C02AA0">
      <w:pPr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>numerator typograficzny o wysokości 4mm wykonany farbą widoczną i dodatkowo świecącą w świetle UV.</w:t>
      </w:r>
    </w:p>
    <w:p w14:paraId="437406D7" w14:textId="77777777" w:rsidR="00E97815" w:rsidRPr="00C02AA0" w:rsidRDefault="00E97815" w:rsidP="00C02AA0">
      <w:pPr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  <w:spacing w:val="-2"/>
        </w:rPr>
        <w:t>hologram o wymiarach 35 x 4 mm, nakładany na bilet trwale techniką hot-</w:t>
      </w:r>
      <w:proofErr w:type="spellStart"/>
      <w:r w:rsidRPr="00C02AA0">
        <w:rPr>
          <w:rFonts w:ascii="Arial" w:hAnsi="Arial" w:cs="Arial"/>
          <w:spacing w:val="-2"/>
        </w:rPr>
        <w:t>stampingu</w:t>
      </w:r>
      <w:proofErr w:type="spellEnd"/>
      <w:r w:rsidRPr="00C02AA0">
        <w:rPr>
          <w:rFonts w:ascii="Arial" w:hAnsi="Arial" w:cs="Arial"/>
          <w:spacing w:val="-2"/>
        </w:rPr>
        <w:t>,</w:t>
      </w:r>
      <w:r w:rsidR="00663116" w:rsidRPr="00C02AA0">
        <w:rPr>
          <w:rFonts w:ascii="Arial" w:hAnsi="Arial" w:cs="Arial"/>
          <w:spacing w:val="-2"/>
        </w:rPr>
        <w:t xml:space="preserve"> </w:t>
      </w:r>
      <w:r w:rsidR="00663116" w:rsidRPr="00C02AA0">
        <w:rPr>
          <w:rFonts w:ascii="Arial" w:hAnsi="Arial" w:cs="Arial"/>
        </w:rPr>
        <w:t>około 1 cm od brzegu.</w:t>
      </w:r>
    </w:p>
    <w:p w14:paraId="55374C28" w14:textId="13FB7E37" w:rsidR="008F55D2" w:rsidRPr="00C02AA0" w:rsidRDefault="008F55D2" w:rsidP="00C02AA0">
      <w:pPr>
        <w:pStyle w:val="Tekstpodstawowy2"/>
        <w:numPr>
          <w:ilvl w:val="0"/>
          <w:numId w:val="1"/>
        </w:numPr>
        <w:spacing w:before="240" w:line="276" w:lineRule="auto"/>
        <w:ind w:left="425" w:hanging="425"/>
        <w:rPr>
          <w:rFonts w:cs="Arial"/>
          <w:spacing w:val="-2"/>
          <w:sz w:val="20"/>
        </w:rPr>
      </w:pPr>
      <w:r w:rsidRPr="00C02AA0">
        <w:rPr>
          <w:rFonts w:cs="Arial"/>
          <w:spacing w:val="-2"/>
          <w:sz w:val="20"/>
        </w:rPr>
        <w:t xml:space="preserve">Wykonawca zobowiązany jest </w:t>
      </w:r>
      <w:r w:rsidR="00347CF5" w:rsidRPr="00C02AA0">
        <w:rPr>
          <w:rFonts w:cs="Arial"/>
          <w:spacing w:val="-2"/>
          <w:sz w:val="20"/>
        </w:rPr>
        <w:t>zagwarantować,</w:t>
      </w:r>
      <w:r w:rsidR="007503E1" w:rsidRPr="00C02AA0">
        <w:rPr>
          <w:rFonts w:cs="Arial"/>
          <w:spacing w:val="-2"/>
          <w:sz w:val="20"/>
        </w:rPr>
        <w:t xml:space="preserve"> a</w:t>
      </w:r>
      <w:r w:rsidRPr="00C02AA0">
        <w:rPr>
          <w:rFonts w:cs="Arial"/>
          <w:spacing w:val="-2"/>
          <w:sz w:val="20"/>
        </w:rPr>
        <w:t>by w ramach całości zamówienia nie powtarzał się numer serii w powiązaniu z numerem biletu, a wszelkie niejasności w tym zakresie uzgadniać z Zamawiającym na etapie weryfikacji zamówienia każdej partii</w:t>
      </w:r>
      <w:r w:rsidR="00380BC1" w:rsidRPr="00C02AA0">
        <w:rPr>
          <w:rFonts w:cs="Arial"/>
          <w:spacing w:val="-2"/>
          <w:sz w:val="20"/>
        </w:rPr>
        <w:t xml:space="preserve"> biletów</w:t>
      </w:r>
      <w:r w:rsidRPr="00C02AA0">
        <w:rPr>
          <w:rFonts w:cs="Arial"/>
          <w:spacing w:val="-2"/>
          <w:sz w:val="20"/>
        </w:rPr>
        <w:t>.</w:t>
      </w:r>
    </w:p>
    <w:p w14:paraId="45718381" w14:textId="39969CB4" w:rsidR="00E97815" w:rsidRPr="00C02AA0" w:rsidRDefault="00E97815" w:rsidP="00C02AA0">
      <w:pPr>
        <w:pStyle w:val="Tekstpodstawowy2"/>
        <w:numPr>
          <w:ilvl w:val="0"/>
          <w:numId w:val="1"/>
        </w:numPr>
        <w:spacing w:before="240" w:line="276" w:lineRule="auto"/>
        <w:ind w:left="425" w:hanging="425"/>
        <w:rPr>
          <w:rFonts w:cs="Arial"/>
          <w:spacing w:val="-2"/>
          <w:sz w:val="20"/>
        </w:rPr>
      </w:pPr>
      <w:r w:rsidRPr="00C02AA0">
        <w:rPr>
          <w:rFonts w:cs="Arial"/>
          <w:spacing w:val="-2"/>
          <w:sz w:val="20"/>
        </w:rPr>
        <w:t xml:space="preserve">Bilety będą zaprojektowane w systemie biletów w sposób umożliwiający ich rozłożenie na arkuszu drukarskim w sposób - bez </w:t>
      </w:r>
      <w:r w:rsidR="00347CF5" w:rsidRPr="00C02AA0">
        <w:rPr>
          <w:rFonts w:cs="Arial"/>
          <w:spacing w:val="-2"/>
          <w:sz w:val="20"/>
        </w:rPr>
        <w:t>spadu,</w:t>
      </w:r>
      <w:r w:rsidRPr="00C02AA0">
        <w:rPr>
          <w:rFonts w:cs="Arial"/>
          <w:spacing w:val="-2"/>
          <w:sz w:val="20"/>
        </w:rPr>
        <w:t xml:space="preserve"> czyli „na styk” góra-dół, prawo-lewo, z dopuszczalną tolerancją ich cięcia +/- 0,75 mm w stosunku do projektu.</w:t>
      </w:r>
    </w:p>
    <w:p w14:paraId="2ECED810" w14:textId="1E035405" w:rsidR="00E97815" w:rsidRPr="00C02AA0" w:rsidRDefault="0077383E" w:rsidP="00C02AA0">
      <w:pPr>
        <w:pStyle w:val="Tekstpodstawowy2"/>
        <w:numPr>
          <w:ilvl w:val="0"/>
          <w:numId w:val="1"/>
        </w:numPr>
        <w:spacing w:before="240" w:line="276" w:lineRule="auto"/>
        <w:ind w:left="425" w:hanging="425"/>
        <w:rPr>
          <w:rFonts w:cs="Arial"/>
          <w:sz w:val="20"/>
        </w:rPr>
      </w:pPr>
      <w:r w:rsidRPr="00C02AA0">
        <w:rPr>
          <w:rFonts w:cs="Arial"/>
          <w:spacing w:val="-2"/>
          <w:sz w:val="20"/>
        </w:rPr>
        <w:t>Bilety drukowane będą na papierze dostarczonym przez Zamawiającego (arkusze</w:t>
      </w:r>
      <w:r w:rsidRPr="00C02AA0">
        <w:rPr>
          <w:rFonts w:cs="Arial"/>
          <w:spacing w:val="23"/>
          <w:sz w:val="20"/>
        </w:rPr>
        <w:t xml:space="preserve"> </w:t>
      </w:r>
      <w:r w:rsidRPr="00C02AA0">
        <w:rPr>
          <w:rFonts w:cs="Arial"/>
          <w:sz w:val="20"/>
        </w:rPr>
        <w:t>o</w:t>
      </w:r>
      <w:r w:rsidRPr="00C02AA0">
        <w:rPr>
          <w:rFonts w:cs="Arial"/>
          <w:spacing w:val="23"/>
          <w:sz w:val="20"/>
        </w:rPr>
        <w:t xml:space="preserve"> </w:t>
      </w:r>
      <w:r w:rsidRPr="00C02AA0">
        <w:rPr>
          <w:rFonts w:cs="Arial"/>
          <w:spacing w:val="-2"/>
          <w:sz w:val="20"/>
        </w:rPr>
        <w:t>wymiarach</w:t>
      </w:r>
      <w:r w:rsidRPr="00C02AA0">
        <w:rPr>
          <w:rFonts w:cs="Arial"/>
          <w:spacing w:val="22"/>
          <w:sz w:val="20"/>
        </w:rPr>
        <w:t xml:space="preserve"> </w:t>
      </w:r>
      <w:r w:rsidRPr="00C02AA0">
        <w:rPr>
          <w:rFonts w:cs="Arial"/>
          <w:spacing w:val="-2"/>
          <w:sz w:val="20"/>
        </w:rPr>
        <w:t>610</w:t>
      </w:r>
      <w:r w:rsidRPr="00C02AA0">
        <w:rPr>
          <w:rFonts w:cs="Arial"/>
          <w:spacing w:val="19"/>
          <w:sz w:val="20"/>
        </w:rPr>
        <w:t xml:space="preserve"> </w:t>
      </w:r>
      <w:r w:rsidRPr="00C02AA0">
        <w:rPr>
          <w:rFonts w:cs="Arial"/>
          <w:sz w:val="20"/>
        </w:rPr>
        <w:t>x</w:t>
      </w:r>
      <w:r w:rsidRPr="00C02AA0">
        <w:rPr>
          <w:rFonts w:cs="Arial"/>
          <w:spacing w:val="19"/>
          <w:sz w:val="20"/>
        </w:rPr>
        <w:t xml:space="preserve"> </w:t>
      </w:r>
      <w:r w:rsidRPr="00C02AA0">
        <w:rPr>
          <w:rFonts w:cs="Arial"/>
          <w:spacing w:val="-2"/>
          <w:sz w:val="20"/>
        </w:rPr>
        <w:t>860</w:t>
      </w:r>
      <w:r w:rsidRPr="00C02AA0">
        <w:rPr>
          <w:rFonts w:cs="Arial"/>
          <w:spacing w:val="19"/>
          <w:sz w:val="20"/>
        </w:rPr>
        <w:t xml:space="preserve"> </w:t>
      </w:r>
      <w:r w:rsidRPr="00C02AA0">
        <w:rPr>
          <w:rFonts w:cs="Arial"/>
          <w:spacing w:val="-2"/>
          <w:sz w:val="20"/>
        </w:rPr>
        <w:t>mm;</w:t>
      </w:r>
      <w:r w:rsidRPr="00C02AA0">
        <w:rPr>
          <w:rFonts w:cs="Arial"/>
          <w:spacing w:val="45"/>
          <w:sz w:val="20"/>
        </w:rPr>
        <w:t xml:space="preserve"> </w:t>
      </w:r>
      <w:r w:rsidRPr="00C02AA0">
        <w:rPr>
          <w:rFonts w:cs="Arial"/>
          <w:spacing w:val="-1"/>
          <w:sz w:val="20"/>
        </w:rPr>
        <w:t>gramaturze</w:t>
      </w:r>
      <w:r w:rsidRPr="00C02AA0">
        <w:rPr>
          <w:rFonts w:cs="Arial"/>
          <w:spacing w:val="21"/>
          <w:sz w:val="20"/>
        </w:rPr>
        <w:t xml:space="preserve"> </w:t>
      </w:r>
      <w:r w:rsidRPr="00C02AA0">
        <w:rPr>
          <w:rFonts w:cs="Arial"/>
          <w:spacing w:val="-1"/>
          <w:sz w:val="20"/>
        </w:rPr>
        <w:t>papieru</w:t>
      </w:r>
      <w:r w:rsidRPr="00C02AA0">
        <w:rPr>
          <w:rFonts w:cs="Arial"/>
          <w:spacing w:val="22"/>
          <w:sz w:val="20"/>
        </w:rPr>
        <w:t xml:space="preserve"> </w:t>
      </w:r>
      <w:r w:rsidRPr="00C02AA0">
        <w:rPr>
          <w:rFonts w:cs="Arial"/>
          <w:spacing w:val="-1"/>
          <w:sz w:val="20"/>
        </w:rPr>
        <w:t>90</w:t>
      </w:r>
      <w:r w:rsidRPr="00C02AA0">
        <w:rPr>
          <w:rFonts w:cs="Arial"/>
          <w:spacing w:val="22"/>
          <w:sz w:val="20"/>
        </w:rPr>
        <w:t xml:space="preserve"> </w:t>
      </w:r>
      <w:r w:rsidRPr="00C02AA0">
        <w:rPr>
          <w:rFonts w:cs="Arial"/>
          <w:sz w:val="20"/>
          <w:u w:val="single"/>
        </w:rPr>
        <w:t>+</w:t>
      </w:r>
      <w:r w:rsidRPr="00C02AA0">
        <w:rPr>
          <w:rFonts w:cs="Arial"/>
          <w:sz w:val="20"/>
        </w:rPr>
        <w:t xml:space="preserve"> 5</w:t>
      </w:r>
      <w:r w:rsidRPr="00C02AA0">
        <w:rPr>
          <w:rFonts w:cs="Arial"/>
          <w:spacing w:val="19"/>
          <w:sz w:val="20"/>
        </w:rPr>
        <w:t xml:space="preserve"> </w:t>
      </w:r>
      <w:r w:rsidR="00623524" w:rsidRPr="00C02AA0">
        <w:rPr>
          <w:rFonts w:cs="Arial"/>
          <w:spacing w:val="-1"/>
          <w:sz w:val="20"/>
        </w:rPr>
        <w:t>g/m²</w:t>
      </w:r>
      <w:r w:rsidRPr="00C02AA0">
        <w:rPr>
          <w:rFonts w:cs="Arial"/>
          <w:spacing w:val="-1"/>
          <w:sz w:val="20"/>
        </w:rPr>
        <w:t xml:space="preserve">; gładkości nie mniej niż 35 s wg </w:t>
      </w:r>
      <w:proofErr w:type="spellStart"/>
      <w:r w:rsidRPr="00C02AA0">
        <w:rPr>
          <w:rFonts w:cs="Arial"/>
          <w:spacing w:val="-1"/>
          <w:sz w:val="20"/>
        </w:rPr>
        <w:t>Bekka</w:t>
      </w:r>
      <w:proofErr w:type="spellEnd"/>
      <w:r w:rsidRPr="00C02AA0">
        <w:rPr>
          <w:rFonts w:cs="Arial"/>
          <w:spacing w:val="-1"/>
          <w:sz w:val="20"/>
        </w:rPr>
        <w:t>)</w:t>
      </w:r>
      <w:r w:rsidRPr="00C02AA0">
        <w:rPr>
          <w:rFonts w:cs="Arial"/>
          <w:spacing w:val="21"/>
          <w:sz w:val="20"/>
        </w:rPr>
        <w:t xml:space="preserve"> </w:t>
      </w:r>
      <w:r w:rsidRPr="00C02AA0">
        <w:rPr>
          <w:rFonts w:cs="Arial"/>
          <w:spacing w:val="-1"/>
          <w:sz w:val="20"/>
        </w:rPr>
        <w:t>zgodnie</w:t>
      </w:r>
      <w:r w:rsidR="002A371B">
        <w:rPr>
          <w:rFonts w:cs="Arial"/>
          <w:sz w:val="20"/>
        </w:rPr>
        <w:t xml:space="preserve"> z </w:t>
      </w:r>
      <w:r w:rsidR="00E97815" w:rsidRPr="00C02AA0">
        <w:rPr>
          <w:rFonts w:cs="Arial"/>
          <w:sz w:val="20"/>
        </w:rPr>
        <w:t>opracowan</w:t>
      </w:r>
      <w:r w:rsidR="00380BC1" w:rsidRPr="00C02AA0">
        <w:rPr>
          <w:rFonts w:cs="Arial"/>
          <w:sz w:val="20"/>
        </w:rPr>
        <w:t>ym</w:t>
      </w:r>
      <w:r w:rsidR="00E97815" w:rsidRPr="00C02AA0">
        <w:rPr>
          <w:rFonts w:cs="Arial"/>
          <w:sz w:val="20"/>
        </w:rPr>
        <w:t xml:space="preserve"> system</w:t>
      </w:r>
      <w:r w:rsidR="00380BC1" w:rsidRPr="00C02AA0">
        <w:rPr>
          <w:rFonts w:cs="Arial"/>
          <w:sz w:val="20"/>
        </w:rPr>
        <w:t>em</w:t>
      </w:r>
      <w:r w:rsidR="00E97815" w:rsidRPr="00C02AA0">
        <w:rPr>
          <w:rFonts w:cs="Arial"/>
          <w:sz w:val="20"/>
        </w:rPr>
        <w:t xml:space="preserve"> biletów papierowych, zawierającym projekty graficzne, opis zabezpieczeń i zasady projektowe modyfikacji biletów, przekazanym przez Zamawiającego </w:t>
      </w:r>
      <w:r w:rsidR="008B5945" w:rsidRPr="00C02AA0">
        <w:rPr>
          <w:rFonts w:cs="Arial"/>
          <w:sz w:val="20"/>
        </w:rPr>
        <w:br/>
      </w:r>
      <w:r w:rsidR="00E97815" w:rsidRPr="00C02AA0">
        <w:rPr>
          <w:rFonts w:cs="Arial"/>
          <w:sz w:val="20"/>
        </w:rPr>
        <w:t>za potwierdzeniem, przed złożeniem pierwszego zamówienia.</w:t>
      </w:r>
      <w:r w:rsidR="00AE6965" w:rsidRPr="00C02AA0">
        <w:rPr>
          <w:rFonts w:cs="Arial"/>
          <w:sz w:val="20"/>
        </w:rPr>
        <w:t xml:space="preserve"> Ilość wydrukowanych biletów </w:t>
      </w:r>
      <w:r w:rsidR="008B5945" w:rsidRPr="00C02AA0">
        <w:rPr>
          <w:rFonts w:cs="Arial"/>
          <w:sz w:val="20"/>
        </w:rPr>
        <w:br/>
      </w:r>
      <w:r w:rsidR="00AE6965" w:rsidRPr="00C02AA0">
        <w:rPr>
          <w:rFonts w:cs="Arial"/>
          <w:sz w:val="20"/>
        </w:rPr>
        <w:t>na jednym arkuszu powierzonego papieru ze znakiem wodnym powinna wynieść nie mniej</w:t>
      </w:r>
      <w:r w:rsidR="008B5945" w:rsidRPr="00C02AA0">
        <w:rPr>
          <w:rFonts w:cs="Arial"/>
          <w:sz w:val="20"/>
        </w:rPr>
        <w:br/>
      </w:r>
      <w:r w:rsidR="00AE6965" w:rsidRPr="00C02AA0">
        <w:rPr>
          <w:rFonts w:cs="Arial"/>
          <w:sz w:val="20"/>
        </w:rPr>
        <w:t>niż 1</w:t>
      </w:r>
      <w:r w:rsidR="00F164EB" w:rsidRPr="00C02AA0">
        <w:rPr>
          <w:rFonts w:cs="Arial"/>
          <w:sz w:val="20"/>
        </w:rPr>
        <w:t>76</w:t>
      </w:r>
      <w:r w:rsidR="00AE6965" w:rsidRPr="00C02AA0">
        <w:rPr>
          <w:rFonts w:cs="Arial"/>
          <w:sz w:val="20"/>
        </w:rPr>
        <w:t xml:space="preserve"> szt.</w:t>
      </w:r>
    </w:p>
    <w:p w14:paraId="50439C61" w14:textId="49E83777" w:rsidR="00663116" w:rsidRPr="00C02AA0" w:rsidRDefault="00663116" w:rsidP="00C02AA0">
      <w:pPr>
        <w:pStyle w:val="Tekstpodstawowy2"/>
        <w:numPr>
          <w:ilvl w:val="0"/>
          <w:numId w:val="1"/>
        </w:numPr>
        <w:spacing w:before="240" w:line="276" w:lineRule="auto"/>
        <w:ind w:left="425" w:hanging="425"/>
        <w:rPr>
          <w:rFonts w:cs="Arial"/>
          <w:spacing w:val="-2"/>
          <w:sz w:val="20"/>
        </w:rPr>
      </w:pPr>
      <w:r w:rsidRPr="00C02AA0">
        <w:rPr>
          <w:rFonts w:cs="Arial"/>
          <w:spacing w:val="-2"/>
          <w:sz w:val="20"/>
        </w:rPr>
        <w:t xml:space="preserve">Przed realizacją pierwszego zamówienia lub pierwszego zamówienia po zmianie opracowania systemu biletów, Wykonawca wykona próbne wydruki biletów realizowanych w ramach pierwszej partii, z zachowaniem minimum wszystkich zabezpieczeń przewidzianych w druku offsetowym,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 xml:space="preserve">w docelowej technologii (pozostałe zabezpieczenia lub ich brak, w tym użyty papier zostanie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 xml:space="preserve">do uzgodnienia między Wykonawcą i Zamawiającym). </w:t>
      </w:r>
      <w:r w:rsidR="003A1CEB" w:rsidRPr="00C02AA0">
        <w:rPr>
          <w:rFonts w:cs="Arial"/>
          <w:spacing w:val="-2"/>
          <w:sz w:val="20"/>
        </w:rPr>
        <w:t xml:space="preserve">Zamawiający </w:t>
      </w:r>
      <w:r w:rsidRPr="00C02AA0">
        <w:rPr>
          <w:rFonts w:cs="Arial"/>
          <w:spacing w:val="-2"/>
          <w:sz w:val="20"/>
        </w:rPr>
        <w:t xml:space="preserve">zastrzega sobie prawo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>do oceny przez siebie i lub osoby/podmioty przez siebie wskazane</w:t>
      </w:r>
      <w:r w:rsidR="007503E1" w:rsidRPr="00C02AA0">
        <w:rPr>
          <w:rFonts w:cs="Arial"/>
          <w:spacing w:val="-2"/>
          <w:sz w:val="20"/>
        </w:rPr>
        <w:t>,</w:t>
      </w:r>
      <w:r w:rsidRPr="00C02AA0">
        <w:rPr>
          <w:rFonts w:cs="Arial"/>
          <w:spacing w:val="-2"/>
          <w:sz w:val="20"/>
        </w:rPr>
        <w:t xml:space="preserve"> zgodności wykonanych wydruków próbnych z opisem zawartym w projektach stanowiących opracowanie systemu biletów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 xml:space="preserve">i ich akceptacji lub odrzucenia. Wykonawca wykona wtedy kolejne wydruki, zgodne z uwagami </w:t>
      </w:r>
      <w:r w:rsidR="003A1CEB" w:rsidRPr="00C02AA0">
        <w:rPr>
          <w:rFonts w:cs="Arial"/>
          <w:spacing w:val="-2"/>
          <w:sz w:val="20"/>
        </w:rPr>
        <w:t>Zamawi</w:t>
      </w:r>
      <w:r w:rsidR="007503E1" w:rsidRPr="00C02AA0">
        <w:rPr>
          <w:rFonts w:cs="Arial"/>
          <w:spacing w:val="-2"/>
          <w:sz w:val="20"/>
        </w:rPr>
        <w:t>a</w:t>
      </w:r>
      <w:r w:rsidR="003A1CEB" w:rsidRPr="00C02AA0">
        <w:rPr>
          <w:rFonts w:cs="Arial"/>
          <w:spacing w:val="-2"/>
          <w:sz w:val="20"/>
        </w:rPr>
        <w:t>jącego</w:t>
      </w:r>
      <w:r w:rsidRPr="00C02AA0">
        <w:rPr>
          <w:rFonts w:cs="Arial"/>
          <w:spacing w:val="-2"/>
          <w:sz w:val="20"/>
        </w:rPr>
        <w:t xml:space="preserve"> i sztuką drukarską. Koszty wykonania wydruków próbnych powinien być uwzględniony w cenie druku biletów.</w:t>
      </w:r>
    </w:p>
    <w:p w14:paraId="4CD3026A" w14:textId="4351910D" w:rsidR="00BF7FED" w:rsidRPr="00C02AA0" w:rsidRDefault="00663116" w:rsidP="00C02AA0">
      <w:pPr>
        <w:pStyle w:val="Tekstpodstawowy2"/>
        <w:numPr>
          <w:ilvl w:val="0"/>
          <w:numId w:val="1"/>
        </w:numPr>
        <w:spacing w:before="240" w:line="276" w:lineRule="auto"/>
        <w:ind w:left="425" w:hanging="425"/>
        <w:rPr>
          <w:rFonts w:cs="Arial"/>
          <w:spacing w:val="-2"/>
          <w:sz w:val="20"/>
        </w:rPr>
      </w:pPr>
      <w:r w:rsidRPr="00C02AA0">
        <w:rPr>
          <w:rFonts w:cs="Arial"/>
          <w:spacing w:val="-2"/>
          <w:sz w:val="20"/>
        </w:rPr>
        <w:t xml:space="preserve">Zamawiający zastrzega sobie, w toku całej umowy, prawo do zmiany opracowania systemu biletów papierowych, z zachowaniem parametrów biletów, w tym w zakresie </w:t>
      </w:r>
      <w:r w:rsidR="002A371B">
        <w:rPr>
          <w:rFonts w:cs="Arial"/>
          <w:spacing w:val="-2"/>
          <w:sz w:val="20"/>
        </w:rPr>
        <w:t>kolorystyki oraz zabezpieczeń i </w:t>
      </w:r>
      <w:r w:rsidRPr="00C02AA0">
        <w:rPr>
          <w:rFonts w:cs="Arial"/>
          <w:spacing w:val="-2"/>
          <w:sz w:val="20"/>
        </w:rPr>
        <w:t xml:space="preserve">dostarczenia go Wykonawcy za potwierdzeniem </w:t>
      </w:r>
      <w:r w:rsidR="003D5F94" w:rsidRPr="00C02AA0">
        <w:rPr>
          <w:rFonts w:cs="Arial"/>
          <w:spacing w:val="-2"/>
          <w:sz w:val="20"/>
        </w:rPr>
        <w:t xml:space="preserve">oraz </w:t>
      </w:r>
      <w:r w:rsidRPr="00C02AA0">
        <w:rPr>
          <w:rFonts w:cs="Arial"/>
          <w:spacing w:val="-2"/>
          <w:sz w:val="20"/>
        </w:rPr>
        <w:t xml:space="preserve">odbioru poprzedniego opracowania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>za potwierdzeniem.</w:t>
      </w:r>
    </w:p>
    <w:p w14:paraId="561079CB" w14:textId="77777777" w:rsidR="00BF7FED" w:rsidRPr="00C02AA0" w:rsidRDefault="00DE1C02" w:rsidP="00C02AA0">
      <w:pPr>
        <w:pStyle w:val="Tekstpodstawowy2"/>
        <w:numPr>
          <w:ilvl w:val="0"/>
          <w:numId w:val="1"/>
        </w:numPr>
        <w:tabs>
          <w:tab w:val="clear" w:pos="3620"/>
          <w:tab w:val="num" w:pos="567"/>
        </w:tabs>
        <w:spacing w:before="240" w:line="276" w:lineRule="auto"/>
        <w:ind w:left="425" w:hanging="425"/>
        <w:rPr>
          <w:rFonts w:cs="Arial"/>
          <w:spacing w:val="-2"/>
          <w:sz w:val="20"/>
        </w:rPr>
      </w:pPr>
      <w:r w:rsidRPr="00C02AA0">
        <w:rPr>
          <w:rFonts w:cs="Arial"/>
          <w:spacing w:val="-2"/>
          <w:sz w:val="20"/>
        </w:rPr>
        <w:t xml:space="preserve">Zamawiający zastrzega sobie prawo, w trakcie trwania umowy, do zmiany papieru (parametrów określonych w ust. </w:t>
      </w:r>
      <w:r w:rsidR="00D27E66" w:rsidRPr="00C02AA0">
        <w:rPr>
          <w:rFonts w:cs="Arial"/>
          <w:color w:val="000000" w:themeColor="text1"/>
          <w:spacing w:val="-2"/>
          <w:sz w:val="20"/>
        </w:rPr>
        <w:t>8</w:t>
      </w:r>
      <w:r w:rsidR="00380BC1" w:rsidRPr="00C02AA0">
        <w:rPr>
          <w:rFonts w:cs="Arial"/>
          <w:color w:val="000000" w:themeColor="text1"/>
          <w:spacing w:val="-2"/>
          <w:sz w:val="20"/>
        </w:rPr>
        <w:t>.</w:t>
      </w:r>
      <w:r w:rsidR="00AF14F2" w:rsidRPr="00C02AA0">
        <w:rPr>
          <w:rFonts w:cs="Arial"/>
          <w:color w:val="000000" w:themeColor="text1"/>
          <w:spacing w:val="-2"/>
          <w:sz w:val="20"/>
        </w:rPr>
        <w:t>)</w:t>
      </w:r>
      <w:r w:rsidRPr="00C02AA0">
        <w:rPr>
          <w:rFonts w:cs="Arial"/>
          <w:color w:val="000000" w:themeColor="text1"/>
          <w:spacing w:val="-2"/>
          <w:sz w:val="20"/>
        </w:rPr>
        <w:t xml:space="preserve">, </w:t>
      </w:r>
      <w:r w:rsidRPr="00C02AA0">
        <w:rPr>
          <w:rFonts w:cs="Arial"/>
          <w:spacing w:val="-2"/>
          <w:sz w:val="20"/>
        </w:rPr>
        <w:t>wzoru poszczególnych lub wszystkich zamawianych biletów, w tym zmiany kształtu i/lub treści hologramu, oraz wprowadzenia nowych dodatkowych wzorów biletów, o czym powiadomi Wykonawcę przy zamówieniu kolejnej</w:t>
      </w:r>
      <w:r w:rsidRPr="00C02AA0">
        <w:rPr>
          <w:rFonts w:cs="Arial"/>
          <w:color w:val="FF0000"/>
          <w:sz w:val="20"/>
        </w:rPr>
        <w:t xml:space="preserve"> </w:t>
      </w:r>
      <w:r w:rsidRPr="00C02AA0">
        <w:rPr>
          <w:rFonts w:cs="Arial"/>
          <w:spacing w:val="-2"/>
          <w:sz w:val="20"/>
        </w:rPr>
        <w:t>partii biletów. Zamawiający z tytułu wymienionych zmian nie przewiduje dodatkowego wynagrodzenia.</w:t>
      </w:r>
      <w:r w:rsidR="00380BC1" w:rsidRPr="00C02AA0">
        <w:rPr>
          <w:rFonts w:cs="Arial"/>
          <w:spacing w:val="-2"/>
          <w:sz w:val="20"/>
        </w:rPr>
        <w:t xml:space="preserve"> </w:t>
      </w:r>
      <w:r w:rsidRPr="00C02AA0">
        <w:rPr>
          <w:rFonts w:cs="Arial"/>
          <w:spacing w:val="-2"/>
          <w:sz w:val="20"/>
        </w:rPr>
        <w:t>Koszt wykonania nowych projektów biletów,</w:t>
      </w:r>
      <w:r w:rsidR="008B5945" w:rsidRPr="00C02AA0">
        <w:rPr>
          <w:rFonts w:cs="Arial"/>
          <w:sz w:val="20"/>
        </w:rPr>
        <w:t xml:space="preserve">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 xml:space="preserve">lub zmiany kształtu hologramu ponosi Wykonawca. </w:t>
      </w:r>
    </w:p>
    <w:p w14:paraId="511D400E" w14:textId="4DA682AB" w:rsidR="00D27E66" w:rsidRPr="00C02AA0" w:rsidRDefault="00C10EFD" w:rsidP="00C02AA0">
      <w:pPr>
        <w:pStyle w:val="Tekstpodstawowy2"/>
        <w:numPr>
          <w:ilvl w:val="0"/>
          <w:numId w:val="1"/>
        </w:numPr>
        <w:tabs>
          <w:tab w:val="clear" w:pos="3620"/>
          <w:tab w:val="num" w:pos="567"/>
        </w:tabs>
        <w:spacing w:before="240" w:line="276" w:lineRule="auto"/>
        <w:ind w:left="425" w:hanging="425"/>
        <w:rPr>
          <w:rFonts w:cs="Arial"/>
          <w:spacing w:val="-2"/>
          <w:sz w:val="20"/>
        </w:rPr>
      </w:pPr>
      <w:r w:rsidRPr="00C02AA0">
        <w:rPr>
          <w:rFonts w:cs="Arial"/>
          <w:spacing w:val="-2"/>
          <w:sz w:val="20"/>
        </w:rPr>
        <w:lastRenderedPageBreak/>
        <w:t xml:space="preserve">Zamawiający zastrzega sobie prawo modyfikacji projektów biletów w zakresie cen, zapisów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>i innych, zgodnie z wytycznymi wskazanymi w pojedynczym zamówieniu. Modyfikacje przeprowadza Wykonawca, uzyskując każdorazowo akceptację Z</w:t>
      </w:r>
      <w:r w:rsidR="0025365C" w:rsidRPr="00C02AA0">
        <w:rPr>
          <w:rFonts w:cs="Arial"/>
          <w:spacing w:val="-2"/>
          <w:sz w:val="20"/>
        </w:rPr>
        <w:t>a</w:t>
      </w:r>
      <w:r w:rsidRPr="00C02AA0">
        <w:rPr>
          <w:rFonts w:cs="Arial"/>
          <w:spacing w:val="-2"/>
          <w:sz w:val="20"/>
        </w:rPr>
        <w:t xml:space="preserve">mawiającego, na podstawie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 xml:space="preserve">i zgodnie z opracowaniem systemu biletów. Modyfikacje mogą obejmować umieszczanie reklam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 xml:space="preserve">na rewersie w ramach ustalonej ilości kolorów (2 kolory </w:t>
      </w:r>
      <w:proofErr w:type="spellStart"/>
      <w:r w:rsidRPr="00C02AA0">
        <w:rPr>
          <w:rFonts w:cs="Arial"/>
          <w:spacing w:val="-2"/>
          <w:sz w:val="20"/>
        </w:rPr>
        <w:t>Pantone</w:t>
      </w:r>
      <w:proofErr w:type="spellEnd"/>
      <w:r w:rsidRPr="00C02AA0">
        <w:rPr>
          <w:rFonts w:cs="Arial"/>
          <w:spacing w:val="-2"/>
          <w:sz w:val="20"/>
        </w:rPr>
        <w:t xml:space="preserve">). W przypadku takich modyfikacji Wykonawca nie wykonuje wydruków próbnych. Z tytułu wprowadzenia modyfikacji Wykonawcy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>nie należy się dodatkowe wynagrodzenie.</w:t>
      </w:r>
    </w:p>
    <w:p w14:paraId="6A2F34B9" w14:textId="77777777" w:rsidR="0095707D" w:rsidRPr="00C02AA0" w:rsidRDefault="0095707D" w:rsidP="00C02AA0">
      <w:pPr>
        <w:pStyle w:val="Tekstpodstawowy2"/>
        <w:numPr>
          <w:ilvl w:val="0"/>
          <w:numId w:val="1"/>
        </w:numPr>
        <w:tabs>
          <w:tab w:val="clear" w:pos="3620"/>
          <w:tab w:val="num" w:pos="567"/>
        </w:tabs>
        <w:spacing w:before="240" w:line="276" w:lineRule="auto"/>
        <w:ind w:left="425" w:hanging="425"/>
        <w:rPr>
          <w:rFonts w:cs="Arial"/>
          <w:spacing w:val="-2"/>
          <w:sz w:val="20"/>
        </w:rPr>
      </w:pPr>
      <w:r w:rsidRPr="00C02AA0">
        <w:rPr>
          <w:rFonts w:cs="Arial"/>
          <w:spacing w:val="-2"/>
          <w:sz w:val="20"/>
        </w:rPr>
        <w:t xml:space="preserve">Po zakończeniu umowy Wykonawca zobowiązany jest do zwrotu opracowania biletów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>za potwierdzeniem.</w:t>
      </w:r>
    </w:p>
    <w:p w14:paraId="30067CAB" w14:textId="01861894" w:rsidR="00663116" w:rsidRPr="00C02AA0" w:rsidRDefault="00663116" w:rsidP="00C02AA0">
      <w:pPr>
        <w:pStyle w:val="Tekstpodstawowy2"/>
        <w:numPr>
          <w:ilvl w:val="0"/>
          <w:numId w:val="1"/>
        </w:numPr>
        <w:tabs>
          <w:tab w:val="clear" w:pos="3620"/>
          <w:tab w:val="num" w:pos="567"/>
        </w:tabs>
        <w:spacing w:before="240" w:line="276" w:lineRule="auto"/>
        <w:ind w:left="425" w:hanging="425"/>
        <w:rPr>
          <w:rFonts w:cs="Arial"/>
          <w:spacing w:val="-2"/>
          <w:sz w:val="20"/>
        </w:rPr>
      </w:pPr>
      <w:r w:rsidRPr="00C02AA0">
        <w:rPr>
          <w:rFonts w:cs="Arial"/>
          <w:spacing w:val="-2"/>
          <w:sz w:val="20"/>
        </w:rPr>
        <w:t>W ramach pierwszego zamówienia, Wykonawca</w:t>
      </w:r>
      <w:r w:rsidR="009A2A71" w:rsidRPr="00C02AA0">
        <w:rPr>
          <w:rFonts w:cs="Arial"/>
          <w:spacing w:val="-2"/>
          <w:sz w:val="20"/>
        </w:rPr>
        <w:t xml:space="preserve"> sporządzi</w:t>
      </w:r>
      <w:r w:rsidRPr="00C02AA0">
        <w:rPr>
          <w:rFonts w:cs="Arial"/>
          <w:spacing w:val="-2"/>
          <w:sz w:val="20"/>
        </w:rPr>
        <w:t xml:space="preserve">  egzemplarze wzorcowe (wzór/ </w:t>
      </w:r>
      <w:proofErr w:type="spellStart"/>
      <w:r w:rsidRPr="00C02AA0">
        <w:rPr>
          <w:rFonts w:cs="Arial"/>
          <w:spacing w:val="-2"/>
          <w:sz w:val="20"/>
        </w:rPr>
        <w:t>specimen</w:t>
      </w:r>
      <w:proofErr w:type="spellEnd"/>
      <w:r w:rsidRPr="00C02AA0">
        <w:rPr>
          <w:rFonts w:cs="Arial"/>
          <w:spacing w:val="-2"/>
          <w:sz w:val="20"/>
        </w:rPr>
        <w:t>). Dla pierwszej partii będzie to po 50</w:t>
      </w:r>
      <w:r w:rsidR="00CF503D" w:rsidRPr="00C02AA0">
        <w:rPr>
          <w:rFonts w:cs="Arial"/>
          <w:spacing w:val="-2"/>
          <w:sz w:val="20"/>
        </w:rPr>
        <w:t xml:space="preserve"> szt.</w:t>
      </w:r>
      <w:r w:rsidRPr="00C02AA0">
        <w:rPr>
          <w:rFonts w:cs="Arial"/>
          <w:spacing w:val="-2"/>
          <w:sz w:val="20"/>
        </w:rPr>
        <w:t xml:space="preserve"> </w:t>
      </w:r>
      <w:proofErr w:type="spellStart"/>
      <w:r w:rsidRPr="00C02AA0">
        <w:rPr>
          <w:rFonts w:cs="Arial"/>
          <w:spacing w:val="-2"/>
          <w:sz w:val="20"/>
        </w:rPr>
        <w:t>specimenów</w:t>
      </w:r>
      <w:proofErr w:type="spellEnd"/>
      <w:r w:rsidRPr="00C02AA0">
        <w:rPr>
          <w:rFonts w:cs="Arial"/>
          <w:spacing w:val="-2"/>
          <w:sz w:val="20"/>
        </w:rPr>
        <w:t xml:space="preserve"> biletów każde</w:t>
      </w:r>
      <w:r w:rsidR="002A371B">
        <w:rPr>
          <w:rFonts w:cs="Arial"/>
          <w:spacing w:val="-2"/>
          <w:sz w:val="20"/>
        </w:rPr>
        <w:t>go wzoru i rodzaju. W </w:t>
      </w:r>
      <w:r w:rsidRPr="00C02AA0">
        <w:rPr>
          <w:rFonts w:cs="Arial"/>
          <w:spacing w:val="-2"/>
          <w:sz w:val="20"/>
        </w:rPr>
        <w:t xml:space="preserve">przypadku zmiany zapisów na bilecie, wersji ze zmodyfikowanymi zapisami, w tym </w:t>
      </w:r>
      <w:r w:rsidR="0074126E" w:rsidRPr="00C02AA0">
        <w:rPr>
          <w:rFonts w:cs="Arial"/>
          <w:spacing w:val="-2"/>
          <w:sz w:val="20"/>
        </w:rPr>
        <w:t>nadruku</w:t>
      </w:r>
      <w:r w:rsidRPr="00C02AA0">
        <w:rPr>
          <w:rFonts w:cs="Arial"/>
          <w:spacing w:val="-2"/>
          <w:sz w:val="20"/>
        </w:rPr>
        <w:t xml:space="preserve"> </w:t>
      </w:r>
      <w:r w:rsidR="008B5945" w:rsidRPr="00C02AA0">
        <w:rPr>
          <w:rFonts w:cs="Arial"/>
          <w:sz w:val="20"/>
        </w:rPr>
        <w:br/>
      </w:r>
      <w:r w:rsidRPr="00C02AA0">
        <w:rPr>
          <w:rFonts w:cs="Arial"/>
          <w:spacing w:val="-2"/>
          <w:sz w:val="20"/>
        </w:rPr>
        <w:t xml:space="preserve">na rewersie, będzie to 30 </w:t>
      </w:r>
      <w:r w:rsidR="00CF503D" w:rsidRPr="00C02AA0">
        <w:rPr>
          <w:rFonts w:cs="Arial"/>
          <w:spacing w:val="-2"/>
          <w:sz w:val="20"/>
        </w:rPr>
        <w:t xml:space="preserve">szt. każdego </w:t>
      </w:r>
      <w:r w:rsidRPr="00C02AA0">
        <w:rPr>
          <w:rFonts w:cs="Arial"/>
          <w:spacing w:val="-2"/>
          <w:sz w:val="20"/>
        </w:rPr>
        <w:t>wzor</w:t>
      </w:r>
      <w:r w:rsidR="00CF503D" w:rsidRPr="00C02AA0">
        <w:rPr>
          <w:rFonts w:cs="Arial"/>
          <w:spacing w:val="-2"/>
          <w:sz w:val="20"/>
        </w:rPr>
        <w:t>u</w:t>
      </w:r>
      <w:r w:rsidRPr="00C02AA0">
        <w:rPr>
          <w:rFonts w:cs="Arial"/>
          <w:spacing w:val="-2"/>
          <w:sz w:val="20"/>
        </w:rPr>
        <w:t xml:space="preserve">. W przypadku wykonania większej ilości wzorów przez Wykonawcę i pozostawienia ich sobie, Zamawiający musi zostać poinformowany, ile sztuk jakiego rodzaju i wariantu wzorów biletów pozostanie do wyłącznej dyspozycji Wykonawcy. Wykonawca może je wykorzystać tylko dla celów własnej promocji i reklamy, zachowując nad nimi kontrolę. </w:t>
      </w:r>
      <w:proofErr w:type="spellStart"/>
      <w:r w:rsidRPr="00C02AA0">
        <w:rPr>
          <w:rFonts w:cs="Arial"/>
          <w:spacing w:val="-2"/>
          <w:sz w:val="20"/>
        </w:rPr>
        <w:t>Specimeny</w:t>
      </w:r>
      <w:proofErr w:type="spellEnd"/>
      <w:r w:rsidRPr="00C02AA0">
        <w:rPr>
          <w:rFonts w:cs="Arial"/>
          <w:spacing w:val="-2"/>
          <w:sz w:val="20"/>
        </w:rPr>
        <w:t xml:space="preserve"> muszą mieć numerację zerową i przedruk napisem „WZÓR” jako obrys, kolorem innym niż użyty w projekcie danego wariantu biletu. Koszty wykonania wzorów powinny być uwzględnione w cenie druku biletów.</w:t>
      </w:r>
    </w:p>
    <w:p w14:paraId="03E96F56" w14:textId="49613058" w:rsidR="00737A2A" w:rsidRPr="00C02AA0" w:rsidRDefault="009E3868" w:rsidP="00C02AA0">
      <w:pPr>
        <w:numPr>
          <w:ilvl w:val="0"/>
          <w:numId w:val="1"/>
        </w:numPr>
        <w:tabs>
          <w:tab w:val="clear" w:pos="3620"/>
          <w:tab w:val="num" w:pos="567"/>
        </w:tabs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Przedmiot umowy realizowany będzie </w:t>
      </w:r>
      <w:r w:rsidR="00DE1C02" w:rsidRPr="00C02AA0">
        <w:rPr>
          <w:rFonts w:ascii="Arial" w:hAnsi="Arial" w:cs="Arial"/>
        </w:rPr>
        <w:t xml:space="preserve">sukcesywnie </w:t>
      </w:r>
      <w:r w:rsidRPr="00C02AA0">
        <w:rPr>
          <w:rFonts w:ascii="Arial" w:hAnsi="Arial" w:cs="Arial"/>
        </w:rPr>
        <w:t xml:space="preserve">w częściach. Ilości druku poszczególnych </w:t>
      </w:r>
      <w:r w:rsidR="00663116" w:rsidRPr="00C02AA0">
        <w:rPr>
          <w:rFonts w:ascii="Arial" w:hAnsi="Arial" w:cs="Arial"/>
        </w:rPr>
        <w:t xml:space="preserve">rodzajów i wariantów </w:t>
      </w:r>
      <w:r w:rsidRPr="00C02AA0">
        <w:rPr>
          <w:rFonts w:ascii="Arial" w:hAnsi="Arial" w:cs="Arial"/>
        </w:rPr>
        <w:t xml:space="preserve">biletów w każdej z części </w:t>
      </w:r>
      <w:r w:rsidR="00DE1C02" w:rsidRPr="00C02AA0">
        <w:rPr>
          <w:rFonts w:ascii="Arial" w:hAnsi="Arial" w:cs="Arial"/>
        </w:rPr>
        <w:t xml:space="preserve">będzie zależny od bieżących potrzeb </w:t>
      </w:r>
      <w:r w:rsidR="0074126E" w:rsidRPr="00C02AA0">
        <w:rPr>
          <w:rFonts w:ascii="Arial" w:hAnsi="Arial" w:cs="Arial"/>
        </w:rPr>
        <w:t>Zamawiającego</w:t>
      </w:r>
      <w:r w:rsidR="00DE1C02" w:rsidRPr="00C02AA0">
        <w:rPr>
          <w:rFonts w:ascii="Arial" w:hAnsi="Arial" w:cs="Arial"/>
        </w:rPr>
        <w:t xml:space="preserve">, a </w:t>
      </w:r>
      <w:r w:rsidRPr="00C02AA0">
        <w:rPr>
          <w:rFonts w:ascii="Arial" w:hAnsi="Arial" w:cs="Arial"/>
        </w:rPr>
        <w:t>termin jej realizacji</w:t>
      </w:r>
      <w:r w:rsidR="00DE341B" w:rsidRPr="00C02AA0">
        <w:rPr>
          <w:rFonts w:ascii="Arial" w:hAnsi="Arial" w:cs="Arial"/>
        </w:rPr>
        <w:t xml:space="preserve">, nie </w:t>
      </w:r>
      <w:r w:rsidR="00DE1C02" w:rsidRPr="00C02AA0">
        <w:rPr>
          <w:rFonts w:ascii="Arial" w:hAnsi="Arial" w:cs="Arial"/>
        </w:rPr>
        <w:t>krótszy</w:t>
      </w:r>
      <w:r w:rsidR="00DE341B" w:rsidRPr="00C02AA0">
        <w:rPr>
          <w:rFonts w:ascii="Arial" w:hAnsi="Arial" w:cs="Arial"/>
        </w:rPr>
        <w:t xml:space="preserve"> niż ten o </w:t>
      </w:r>
      <w:r w:rsidR="00DE1C02" w:rsidRPr="00C02AA0">
        <w:rPr>
          <w:rFonts w:ascii="Arial" w:hAnsi="Arial" w:cs="Arial"/>
        </w:rPr>
        <w:t>którym</w:t>
      </w:r>
      <w:r w:rsidR="00DE341B" w:rsidRPr="00C02AA0">
        <w:rPr>
          <w:rFonts w:ascii="Arial" w:hAnsi="Arial" w:cs="Arial"/>
        </w:rPr>
        <w:t xml:space="preserve"> mowa w ust.</w:t>
      </w:r>
      <w:r w:rsidR="00261B60" w:rsidRPr="00C02AA0">
        <w:rPr>
          <w:rFonts w:ascii="Arial" w:hAnsi="Arial" w:cs="Arial"/>
        </w:rPr>
        <w:t xml:space="preserve">16 </w:t>
      </w:r>
      <w:r w:rsidRPr="00C02AA0">
        <w:rPr>
          <w:rFonts w:ascii="Arial" w:hAnsi="Arial" w:cs="Arial"/>
        </w:rPr>
        <w:t xml:space="preserve">każdorazowo określony zostanie przez Zamawiającego w pisemnym zamówieniu. </w:t>
      </w:r>
      <w:r w:rsidR="00DE341B" w:rsidRPr="00C02AA0">
        <w:rPr>
          <w:rFonts w:ascii="Arial" w:hAnsi="Arial" w:cs="Arial"/>
        </w:rPr>
        <w:t>Minimalny nakład pojedynczego rodzaju i wariantu biletu, w ramach jednej partii to 100 bloczków - 10.000 sztuk</w:t>
      </w:r>
      <w:r w:rsidR="009A2A71" w:rsidRPr="00C02AA0">
        <w:rPr>
          <w:rFonts w:ascii="Arial" w:hAnsi="Arial" w:cs="Arial"/>
        </w:rPr>
        <w:t>.</w:t>
      </w:r>
    </w:p>
    <w:p w14:paraId="2D60E719" w14:textId="77777777" w:rsidR="0093623E" w:rsidRPr="00C02AA0" w:rsidRDefault="009E3868" w:rsidP="00C02AA0">
      <w:pPr>
        <w:numPr>
          <w:ilvl w:val="0"/>
          <w:numId w:val="1"/>
        </w:numPr>
        <w:tabs>
          <w:tab w:val="clear" w:pos="3620"/>
          <w:tab w:val="num" w:pos="567"/>
        </w:tabs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Termin druku i dostawy </w:t>
      </w:r>
      <w:r w:rsidR="00663116" w:rsidRPr="00C02AA0">
        <w:rPr>
          <w:rFonts w:ascii="Arial" w:hAnsi="Arial" w:cs="Arial"/>
        </w:rPr>
        <w:t xml:space="preserve">biletów wynosi </w:t>
      </w:r>
      <w:r w:rsidR="00DE341B" w:rsidRPr="00C02AA0">
        <w:rPr>
          <w:rFonts w:ascii="Arial" w:hAnsi="Arial" w:cs="Arial"/>
        </w:rPr>
        <w:t>nie więcej niż</w:t>
      </w:r>
      <w:r w:rsidR="00663116" w:rsidRPr="00C02AA0">
        <w:rPr>
          <w:rFonts w:ascii="Arial" w:hAnsi="Arial" w:cs="Arial"/>
        </w:rPr>
        <w:t>……..</w:t>
      </w:r>
      <w:r w:rsidR="00DE341B" w:rsidRPr="00C02AA0">
        <w:rPr>
          <w:rFonts w:ascii="Arial" w:hAnsi="Arial" w:cs="Arial"/>
        </w:rPr>
        <w:t xml:space="preserve"> dni roboczych </w:t>
      </w:r>
      <w:r w:rsidR="001C243B" w:rsidRPr="00C02AA0">
        <w:rPr>
          <w:rFonts w:ascii="Arial" w:hAnsi="Arial" w:cs="Arial"/>
        </w:rPr>
        <w:t>od dnia złożenia zamówienia przez Zamawiającego</w:t>
      </w:r>
      <w:r w:rsidR="00DE341B" w:rsidRPr="00C02AA0">
        <w:rPr>
          <w:rFonts w:ascii="Arial" w:hAnsi="Arial" w:cs="Arial"/>
        </w:rPr>
        <w:t>.</w:t>
      </w:r>
      <w:r w:rsidR="00663116" w:rsidRPr="00C02AA0">
        <w:rPr>
          <w:rFonts w:ascii="Arial" w:hAnsi="Arial" w:cs="Arial"/>
        </w:rPr>
        <w:t xml:space="preserve"> </w:t>
      </w:r>
    </w:p>
    <w:p w14:paraId="798E6E0A" w14:textId="77777777" w:rsidR="004B2EB5" w:rsidRPr="00C02AA0" w:rsidRDefault="00F42E46" w:rsidP="00C02AA0">
      <w:pPr>
        <w:numPr>
          <w:ilvl w:val="0"/>
          <w:numId w:val="1"/>
        </w:numPr>
        <w:tabs>
          <w:tab w:val="clear" w:pos="3620"/>
          <w:tab w:val="num" w:pos="567"/>
        </w:tabs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Wykonawca nie ma prawa do podzlecania innym firmom prac związanych z realizacją przedmiotu </w:t>
      </w:r>
      <w:r w:rsidR="00E325BF" w:rsidRPr="00C02AA0">
        <w:rPr>
          <w:rFonts w:ascii="Arial" w:hAnsi="Arial" w:cs="Arial"/>
        </w:rPr>
        <w:t>u</w:t>
      </w:r>
      <w:r w:rsidRPr="00C02AA0">
        <w:rPr>
          <w:rFonts w:ascii="Arial" w:hAnsi="Arial" w:cs="Arial"/>
        </w:rPr>
        <w:t>mowy, za wyjątkiem wykonania hologramu</w:t>
      </w:r>
      <w:r w:rsidR="00ED1724" w:rsidRPr="00C02AA0">
        <w:rPr>
          <w:rFonts w:ascii="Arial" w:hAnsi="Arial" w:cs="Arial"/>
        </w:rPr>
        <w:t xml:space="preserve"> oraz transportu biletów do magazynu zlokalizowanego </w:t>
      </w:r>
      <w:r w:rsidR="00DA557D" w:rsidRPr="00C02AA0">
        <w:rPr>
          <w:rFonts w:ascii="Arial" w:hAnsi="Arial" w:cs="Arial"/>
        </w:rPr>
        <w:t>w siedzibie Zamawiającego.</w:t>
      </w:r>
    </w:p>
    <w:p w14:paraId="68206C2B" w14:textId="3366D2E0" w:rsidR="00A560D6" w:rsidRPr="00C02AA0" w:rsidRDefault="00A560D6" w:rsidP="00C02AA0">
      <w:pPr>
        <w:pStyle w:val="Akapitzlist"/>
        <w:widowControl w:val="0"/>
        <w:numPr>
          <w:ilvl w:val="0"/>
          <w:numId w:val="1"/>
        </w:numPr>
        <w:tabs>
          <w:tab w:val="clear" w:pos="3620"/>
          <w:tab w:val="num" w:pos="567"/>
        </w:tabs>
        <w:kinsoku w:val="0"/>
        <w:overflowPunct w:val="0"/>
        <w:autoSpaceDE w:val="0"/>
        <w:autoSpaceDN w:val="0"/>
        <w:adjustRightInd w:val="0"/>
        <w:spacing w:before="24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W treści całej umowy Zamawiający przez dni robocze rozumie dni w tygodniu od poniedziałku </w:t>
      </w:r>
      <w:r w:rsidR="008B5945" w:rsidRPr="00C02AA0">
        <w:rPr>
          <w:rFonts w:ascii="Arial" w:hAnsi="Arial" w:cs="Arial"/>
          <w:sz w:val="20"/>
          <w:szCs w:val="20"/>
        </w:rPr>
        <w:br/>
      </w:r>
      <w:r w:rsidRPr="00C02AA0">
        <w:rPr>
          <w:rFonts w:ascii="Arial" w:hAnsi="Arial" w:cs="Arial"/>
          <w:sz w:val="20"/>
          <w:szCs w:val="20"/>
        </w:rPr>
        <w:t xml:space="preserve">do piątku z wyłączeniem wypadających w tym okresie świąt lub innych dni </w:t>
      </w:r>
      <w:r w:rsidR="009A2A71" w:rsidRPr="00C02AA0">
        <w:rPr>
          <w:rFonts w:ascii="Arial" w:hAnsi="Arial" w:cs="Arial"/>
          <w:sz w:val="20"/>
          <w:szCs w:val="20"/>
        </w:rPr>
        <w:t xml:space="preserve">ustawowo </w:t>
      </w:r>
      <w:r w:rsidRPr="00C02AA0">
        <w:rPr>
          <w:rFonts w:ascii="Arial" w:hAnsi="Arial" w:cs="Arial"/>
          <w:sz w:val="20"/>
          <w:szCs w:val="20"/>
        </w:rPr>
        <w:t>wolnych.</w:t>
      </w:r>
    </w:p>
    <w:p w14:paraId="3EE2953F" w14:textId="77777777" w:rsidR="00F42E46" w:rsidRPr="00C02AA0" w:rsidRDefault="00F42E46" w:rsidP="00C02AA0">
      <w:pPr>
        <w:spacing w:before="240" w:line="276" w:lineRule="auto"/>
        <w:ind w:left="425" w:hanging="425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>§ 2</w:t>
      </w:r>
    </w:p>
    <w:p w14:paraId="158473BF" w14:textId="77777777" w:rsidR="000071B8" w:rsidRPr="00C02AA0" w:rsidRDefault="000071B8" w:rsidP="00C02AA0">
      <w:pPr>
        <w:pStyle w:val="Akapitzlist"/>
        <w:widowControl w:val="0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Wykonawca zapewni zabezpieczenie biletów </w:t>
      </w:r>
      <w:r w:rsidRPr="00C02AA0">
        <w:rPr>
          <w:rFonts w:ascii="Arial" w:hAnsi="Arial" w:cs="Arial"/>
          <w:bCs/>
          <w:sz w:val="20"/>
          <w:szCs w:val="20"/>
        </w:rPr>
        <w:t xml:space="preserve">hologramem typu „Hot </w:t>
      </w:r>
      <w:proofErr w:type="spellStart"/>
      <w:r w:rsidRPr="00C02AA0">
        <w:rPr>
          <w:rFonts w:ascii="Arial" w:hAnsi="Arial" w:cs="Arial"/>
          <w:bCs/>
          <w:sz w:val="20"/>
          <w:szCs w:val="20"/>
        </w:rPr>
        <w:t>stamping</w:t>
      </w:r>
      <w:proofErr w:type="spellEnd"/>
      <w:r w:rsidRPr="00C02AA0">
        <w:rPr>
          <w:rFonts w:ascii="Arial" w:hAnsi="Arial" w:cs="Arial"/>
          <w:bCs/>
          <w:sz w:val="20"/>
          <w:szCs w:val="20"/>
        </w:rPr>
        <w:t>”,</w:t>
      </w:r>
      <w:r w:rsidR="00272051" w:rsidRPr="00C02AA0">
        <w:rPr>
          <w:rFonts w:ascii="Arial" w:hAnsi="Arial" w:cs="Arial"/>
          <w:sz w:val="20"/>
          <w:szCs w:val="20"/>
        </w:rPr>
        <w:t xml:space="preserve"> ze </w:t>
      </w:r>
      <w:r w:rsidRPr="00C02AA0">
        <w:rPr>
          <w:rFonts w:ascii="Arial" w:hAnsi="Arial" w:cs="Arial"/>
          <w:sz w:val="20"/>
          <w:szCs w:val="20"/>
        </w:rPr>
        <w:t xml:space="preserve">znakiem zastrzeżonym tylko i wyłącznie dla Zamawiającego. </w:t>
      </w:r>
    </w:p>
    <w:p w14:paraId="15592268" w14:textId="77777777" w:rsidR="003A01FD" w:rsidRPr="00C02AA0" w:rsidRDefault="00381EB6" w:rsidP="00C02AA0">
      <w:pPr>
        <w:pStyle w:val="Akapitzlist"/>
        <w:widowControl w:val="0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Matryca</w:t>
      </w:r>
      <w:r w:rsidR="004F2E84" w:rsidRPr="00C02AA0">
        <w:rPr>
          <w:rFonts w:ascii="Arial" w:hAnsi="Arial" w:cs="Arial"/>
          <w:sz w:val="20"/>
          <w:szCs w:val="20"/>
        </w:rPr>
        <w:t xml:space="preserve"> </w:t>
      </w:r>
      <w:r w:rsidRPr="00C02AA0">
        <w:rPr>
          <w:rFonts w:ascii="Arial" w:hAnsi="Arial" w:cs="Arial"/>
          <w:sz w:val="20"/>
          <w:szCs w:val="20"/>
        </w:rPr>
        <w:t>do produkcji hologramu wykonana będzie na koszt Wykonawcy</w:t>
      </w:r>
      <w:r w:rsidR="00BF22D2" w:rsidRPr="00C02AA0">
        <w:rPr>
          <w:rFonts w:ascii="Arial" w:hAnsi="Arial" w:cs="Arial"/>
          <w:sz w:val="20"/>
          <w:szCs w:val="20"/>
        </w:rPr>
        <w:t>.</w:t>
      </w:r>
      <w:r w:rsidR="001C243B" w:rsidRPr="00C02AA0">
        <w:rPr>
          <w:rFonts w:ascii="Arial" w:hAnsi="Arial" w:cs="Arial"/>
          <w:sz w:val="20"/>
          <w:szCs w:val="20"/>
        </w:rPr>
        <w:t xml:space="preserve"> </w:t>
      </w:r>
      <w:r w:rsidR="003A01FD" w:rsidRPr="00C02AA0">
        <w:rPr>
          <w:rFonts w:ascii="Arial" w:hAnsi="Arial" w:cs="Arial"/>
          <w:sz w:val="20"/>
          <w:szCs w:val="20"/>
        </w:rPr>
        <w:t xml:space="preserve">Wzór hologramu </w:t>
      </w:r>
      <w:r w:rsidR="00DE341B" w:rsidRPr="00C02AA0">
        <w:rPr>
          <w:rFonts w:ascii="Arial" w:hAnsi="Arial" w:cs="Arial"/>
          <w:sz w:val="20"/>
          <w:szCs w:val="20"/>
        </w:rPr>
        <w:t>umowy dostarczy Zamawiający</w:t>
      </w:r>
      <w:r w:rsidR="003A01FD" w:rsidRPr="00C02AA0">
        <w:rPr>
          <w:rFonts w:ascii="Arial" w:hAnsi="Arial" w:cs="Arial"/>
          <w:sz w:val="20"/>
          <w:szCs w:val="20"/>
        </w:rPr>
        <w:t xml:space="preserve">. </w:t>
      </w:r>
    </w:p>
    <w:p w14:paraId="1789B637" w14:textId="77777777" w:rsidR="001C243B" w:rsidRPr="00C02AA0" w:rsidRDefault="001C243B" w:rsidP="00C02AA0">
      <w:pPr>
        <w:pStyle w:val="Akapitzlist"/>
        <w:widowControl w:val="0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Termin wykonania matrycy nie przekroczy </w:t>
      </w:r>
      <w:r w:rsidR="00D27E66" w:rsidRPr="00C02AA0">
        <w:rPr>
          <w:rFonts w:ascii="Arial" w:hAnsi="Arial" w:cs="Arial"/>
          <w:sz w:val="20"/>
          <w:szCs w:val="20"/>
        </w:rPr>
        <w:t>35</w:t>
      </w:r>
      <w:r w:rsidR="0004560C" w:rsidRPr="00C02AA0">
        <w:rPr>
          <w:rFonts w:ascii="Arial" w:hAnsi="Arial" w:cs="Arial"/>
          <w:sz w:val="20"/>
          <w:szCs w:val="20"/>
        </w:rPr>
        <w:t xml:space="preserve"> </w:t>
      </w:r>
      <w:r w:rsidRPr="00C02AA0">
        <w:rPr>
          <w:rFonts w:ascii="Arial" w:hAnsi="Arial" w:cs="Arial"/>
          <w:sz w:val="20"/>
          <w:szCs w:val="20"/>
        </w:rPr>
        <w:t>dni roboczych od dnia przekazania przez Zamawiającego wzoru hologramu.</w:t>
      </w:r>
    </w:p>
    <w:p w14:paraId="19202BEF" w14:textId="77777777" w:rsidR="00381EB6" w:rsidRPr="00C02AA0" w:rsidRDefault="00381EB6" w:rsidP="00C02AA0">
      <w:pPr>
        <w:pStyle w:val="Akapitzlist"/>
        <w:widowControl w:val="0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Zamawiający dopuszcza możliwość wyprodukowania części biletów z hologram</w:t>
      </w:r>
      <w:r w:rsidR="000D5B75" w:rsidRPr="00C02AA0">
        <w:rPr>
          <w:rFonts w:ascii="Arial" w:hAnsi="Arial" w:cs="Arial"/>
          <w:sz w:val="20"/>
          <w:szCs w:val="20"/>
        </w:rPr>
        <w:t>em</w:t>
      </w:r>
      <w:r w:rsidRPr="00C02AA0">
        <w:rPr>
          <w:rFonts w:ascii="Arial" w:hAnsi="Arial" w:cs="Arial"/>
          <w:sz w:val="20"/>
          <w:szCs w:val="20"/>
        </w:rPr>
        <w:t xml:space="preserve"> własny</w:t>
      </w:r>
      <w:r w:rsidR="000D5B75" w:rsidRPr="00C02AA0">
        <w:rPr>
          <w:rFonts w:ascii="Arial" w:hAnsi="Arial" w:cs="Arial"/>
          <w:sz w:val="20"/>
          <w:szCs w:val="20"/>
        </w:rPr>
        <w:t>m</w:t>
      </w:r>
      <w:r w:rsidRPr="00C02AA0">
        <w:rPr>
          <w:rFonts w:ascii="Arial" w:hAnsi="Arial" w:cs="Arial"/>
          <w:sz w:val="20"/>
          <w:szCs w:val="20"/>
        </w:rPr>
        <w:t xml:space="preserve"> Wykonawcy</w:t>
      </w:r>
      <w:r w:rsidR="00AB7A37" w:rsidRPr="00C02AA0">
        <w:rPr>
          <w:rFonts w:ascii="Arial" w:hAnsi="Arial" w:cs="Arial"/>
          <w:sz w:val="20"/>
          <w:szCs w:val="20"/>
        </w:rPr>
        <w:t>, które nie skutkuje dodatkowym wynagrodzeniem</w:t>
      </w:r>
      <w:r w:rsidR="002926BC" w:rsidRPr="00C02AA0">
        <w:rPr>
          <w:rFonts w:ascii="Arial" w:hAnsi="Arial" w:cs="Arial"/>
          <w:sz w:val="20"/>
          <w:szCs w:val="20"/>
        </w:rPr>
        <w:t xml:space="preserve"> </w:t>
      </w:r>
      <w:r w:rsidR="00AB7A37" w:rsidRPr="00C02AA0">
        <w:rPr>
          <w:rFonts w:ascii="Arial" w:hAnsi="Arial" w:cs="Arial"/>
          <w:sz w:val="20"/>
          <w:szCs w:val="20"/>
        </w:rPr>
        <w:t>dla Wykonawcy.</w:t>
      </w:r>
    </w:p>
    <w:p w14:paraId="02421C09" w14:textId="77777777" w:rsidR="00272051" w:rsidRPr="00C02AA0" w:rsidRDefault="0098180E" w:rsidP="00C02AA0">
      <w:pPr>
        <w:numPr>
          <w:ilvl w:val="0"/>
          <w:numId w:val="13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Matryca</w:t>
      </w:r>
      <w:r w:rsidR="00C617A5" w:rsidRPr="00C02AA0">
        <w:rPr>
          <w:rFonts w:ascii="Arial" w:hAnsi="Arial" w:cs="Arial"/>
        </w:rPr>
        <w:t xml:space="preserve"> </w:t>
      </w:r>
      <w:r w:rsidRPr="00C02AA0">
        <w:rPr>
          <w:rFonts w:ascii="Arial" w:hAnsi="Arial" w:cs="Arial"/>
        </w:rPr>
        <w:t>służąca do produkcji hologramów będzie konserwowa</w:t>
      </w:r>
      <w:r w:rsidR="00B91E78" w:rsidRPr="00C02AA0">
        <w:rPr>
          <w:rFonts w:ascii="Arial" w:hAnsi="Arial" w:cs="Arial"/>
        </w:rPr>
        <w:t>na i </w:t>
      </w:r>
      <w:r w:rsidR="00AC5C37" w:rsidRPr="00C02AA0">
        <w:rPr>
          <w:rFonts w:ascii="Arial" w:hAnsi="Arial" w:cs="Arial"/>
        </w:rPr>
        <w:t>przechowywana bezpłatnie u </w:t>
      </w:r>
      <w:r w:rsidRPr="00C02AA0">
        <w:rPr>
          <w:rFonts w:ascii="Arial" w:hAnsi="Arial" w:cs="Arial"/>
        </w:rPr>
        <w:t>producenta hologramów.</w:t>
      </w:r>
      <w:r w:rsidR="00272051" w:rsidRPr="00C02AA0">
        <w:rPr>
          <w:rFonts w:ascii="Arial" w:hAnsi="Arial" w:cs="Arial"/>
        </w:rPr>
        <w:t xml:space="preserve"> </w:t>
      </w:r>
    </w:p>
    <w:p w14:paraId="3D3A3F31" w14:textId="77777777" w:rsidR="0098180E" w:rsidRPr="00C02AA0" w:rsidRDefault="0098180E" w:rsidP="00C02AA0">
      <w:pPr>
        <w:numPr>
          <w:ilvl w:val="0"/>
          <w:numId w:val="13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lastRenderedPageBreak/>
        <w:t xml:space="preserve">Na wniosek Zamawiającego matryca może zostać przeznaczona do produkcji hologramu </w:t>
      </w:r>
      <w:r w:rsidR="008B5945" w:rsidRPr="00C02AA0">
        <w:rPr>
          <w:rFonts w:ascii="Arial" w:hAnsi="Arial" w:cs="Arial"/>
        </w:rPr>
        <w:br/>
      </w:r>
      <w:r w:rsidRPr="00C02AA0">
        <w:rPr>
          <w:rFonts w:ascii="Arial" w:hAnsi="Arial" w:cs="Arial"/>
        </w:rPr>
        <w:t xml:space="preserve">do innych typów </w:t>
      </w:r>
      <w:r w:rsidR="00650871" w:rsidRPr="00C02AA0">
        <w:rPr>
          <w:rFonts w:ascii="Arial" w:hAnsi="Arial" w:cs="Arial"/>
        </w:rPr>
        <w:t>druków</w:t>
      </w:r>
      <w:r w:rsidR="004A691A" w:rsidRPr="00C02AA0">
        <w:rPr>
          <w:rFonts w:ascii="Arial" w:hAnsi="Arial" w:cs="Arial"/>
        </w:rPr>
        <w:t>/dokumentów</w:t>
      </w:r>
      <w:r w:rsidRPr="00C02AA0">
        <w:rPr>
          <w:rFonts w:ascii="Arial" w:hAnsi="Arial" w:cs="Arial"/>
        </w:rPr>
        <w:t>, drukowanych dla Zamawiającego również przez inne podmioty niż Wykonawca.</w:t>
      </w:r>
    </w:p>
    <w:p w14:paraId="7E96FDEF" w14:textId="77777777" w:rsidR="0098180E" w:rsidRPr="00C02AA0" w:rsidRDefault="0098180E" w:rsidP="00C02AA0">
      <w:pPr>
        <w:numPr>
          <w:ilvl w:val="0"/>
          <w:numId w:val="13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Wykonawca </w:t>
      </w:r>
      <w:r w:rsidR="007E2A80" w:rsidRPr="00C02AA0">
        <w:rPr>
          <w:rFonts w:ascii="Arial" w:hAnsi="Arial" w:cs="Arial"/>
        </w:rPr>
        <w:t>nie ma prawa wykorzystać</w:t>
      </w:r>
      <w:r w:rsidRPr="00C02AA0">
        <w:rPr>
          <w:rFonts w:ascii="Arial" w:hAnsi="Arial" w:cs="Arial"/>
        </w:rPr>
        <w:t xml:space="preserve"> hologramu Zamawiającego jako zabezpieczenia </w:t>
      </w:r>
      <w:r w:rsidR="008D0A58" w:rsidRPr="00C02AA0">
        <w:rPr>
          <w:rFonts w:ascii="Arial" w:hAnsi="Arial" w:cs="Arial"/>
        </w:rPr>
        <w:br/>
      </w:r>
      <w:r w:rsidR="007E2A80" w:rsidRPr="00C02AA0">
        <w:rPr>
          <w:rFonts w:ascii="Arial" w:hAnsi="Arial" w:cs="Arial"/>
        </w:rPr>
        <w:t xml:space="preserve">dla </w:t>
      </w:r>
      <w:r w:rsidRPr="00C02AA0">
        <w:rPr>
          <w:rFonts w:ascii="Arial" w:hAnsi="Arial" w:cs="Arial"/>
        </w:rPr>
        <w:t>innych produkowanych towarów, w tym biletów komunikacji miejskiej dla innych zleceniodawców</w:t>
      </w:r>
      <w:r w:rsidR="00B67DAF" w:rsidRPr="00C02AA0">
        <w:rPr>
          <w:rFonts w:ascii="Arial" w:hAnsi="Arial" w:cs="Arial"/>
        </w:rPr>
        <w:t xml:space="preserve"> /podmiotów</w:t>
      </w:r>
      <w:r w:rsidRPr="00C02AA0">
        <w:rPr>
          <w:rFonts w:ascii="Arial" w:hAnsi="Arial" w:cs="Arial"/>
        </w:rPr>
        <w:t xml:space="preserve">, również po ustaniu obowiązywania </w:t>
      </w:r>
      <w:r w:rsidR="00E325BF" w:rsidRPr="00C02AA0">
        <w:rPr>
          <w:rFonts w:ascii="Arial" w:hAnsi="Arial" w:cs="Arial"/>
        </w:rPr>
        <w:t>u</w:t>
      </w:r>
      <w:r w:rsidRPr="00C02AA0">
        <w:rPr>
          <w:rFonts w:ascii="Arial" w:hAnsi="Arial" w:cs="Arial"/>
        </w:rPr>
        <w:t>mowy.</w:t>
      </w:r>
    </w:p>
    <w:p w14:paraId="6190918A" w14:textId="40A09609" w:rsidR="004A59A2" w:rsidRPr="00C02AA0" w:rsidRDefault="0098180E" w:rsidP="00C02AA0">
      <w:pPr>
        <w:pStyle w:val="Akapitzlist"/>
        <w:numPr>
          <w:ilvl w:val="0"/>
          <w:numId w:val="13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Po zakończeniu obowiązywania </w:t>
      </w:r>
      <w:r w:rsidR="00E325BF" w:rsidRPr="00C02AA0">
        <w:rPr>
          <w:rFonts w:ascii="Arial" w:hAnsi="Arial" w:cs="Arial"/>
          <w:sz w:val="20"/>
          <w:szCs w:val="20"/>
        </w:rPr>
        <w:t>u</w:t>
      </w:r>
      <w:r w:rsidRPr="00C02AA0">
        <w:rPr>
          <w:rFonts w:ascii="Arial" w:hAnsi="Arial" w:cs="Arial"/>
          <w:sz w:val="20"/>
          <w:szCs w:val="20"/>
        </w:rPr>
        <w:t xml:space="preserve">mowy, Wykonawca na pisemne polecenie Zamawiającego dokona, na własny rachunek, komisyjnego, trwałego zniszczenia matrycy. </w:t>
      </w:r>
    </w:p>
    <w:p w14:paraId="022C4948" w14:textId="77777777" w:rsidR="00F42E46" w:rsidRPr="00C02AA0" w:rsidRDefault="00F42E46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>§ 3</w:t>
      </w:r>
    </w:p>
    <w:p w14:paraId="78040314" w14:textId="77777777" w:rsidR="00F42E46" w:rsidRPr="00C02AA0" w:rsidRDefault="00F42E46" w:rsidP="00C02AA0">
      <w:pPr>
        <w:numPr>
          <w:ilvl w:val="0"/>
          <w:numId w:val="7"/>
        </w:numPr>
        <w:tabs>
          <w:tab w:val="clear" w:pos="360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Bilety będą lepione (po lewej stronie) w bloczki po 100 szt., i umieszczane w tzw. opakowaniu zbiorczym po </w:t>
      </w:r>
      <w:r w:rsidR="00232718" w:rsidRPr="00C02AA0">
        <w:rPr>
          <w:rFonts w:ascii="Arial" w:hAnsi="Arial" w:cs="Arial"/>
        </w:rPr>
        <w:t xml:space="preserve">100 bloczków (tj. 10 „kominów” po 10 boczków </w:t>
      </w:r>
      <w:proofErr w:type="spellStart"/>
      <w:r w:rsidR="00232718" w:rsidRPr="00C02AA0">
        <w:rPr>
          <w:rFonts w:ascii="Arial" w:hAnsi="Arial" w:cs="Arial"/>
        </w:rPr>
        <w:t>zabanderolo</w:t>
      </w:r>
      <w:r w:rsidRPr="00C02AA0">
        <w:rPr>
          <w:rFonts w:ascii="Arial" w:hAnsi="Arial" w:cs="Arial"/>
        </w:rPr>
        <w:t>wanych</w:t>
      </w:r>
      <w:proofErr w:type="spellEnd"/>
      <w:r w:rsidRPr="00C02AA0">
        <w:rPr>
          <w:rFonts w:ascii="Arial" w:hAnsi="Arial" w:cs="Arial"/>
        </w:rPr>
        <w:t xml:space="preserve"> lub owiniętych gumką w sposób uniemożliwiający ich rozsypanie). Każde opakowanie zbiorcze będzie posiadało opis z</w:t>
      </w:r>
      <w:r w:rsidR="00B94A72" w:rsidRPr="00C02AA0">
        <w:rPr>
          <w:rFonts w:ascii="Arial" w:hAnsi="Arial" w:cs="Arial"/>
        </w:rPr>
        <w:t>awierający nominał oraz serię i </w:t>
      </w:r>
      <w:r w:rsidRPr="00C02AA0">
        <w:rPr>
          <w:rFonts w:ascii="Arial" w:hAnsi="Arial" w:cs="Arial"/>
        </w:rPr>
        <w:t xml:space="preserve">numerację zawartych w nim biletów. </w:t>
      </w:r>
    </w:p>
    <w:p w14:paraId="4CF711C0" w14:textId="77777777" w:rsidR="00F42E46" w:rsidRPr="00C02AA0" w:rsidRDefault="00F42E46" w:rsidP="00C02AA0">
      <w:pPr>
        <w:numPr>
          <w:ilvl w:val="0"/>
          <w:numId w:val="7"/>
        </w:numPr>
        <w:tabs>
          <w:tab w:val="clear" w:pos="360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Każdorazowa partia biletów będzie dostarczana w tzw. opakowaniu transportowym, na które składa się 5 opakowań zbiorczych.</w:t>
      </w:r>
    </w:p>
    <w:p w14:paraId="3D70CA7E" w14:textId="77777777" w:rsidR="00F42E46" w:rsidRPr="00C02AA0" w:rsidRDefault="00F42E46" w:rsidP="00C02AA0">
      <w:pPr>
        <w:numPr>
          <w:ilvl w:val="0"/>
          <w:numId w:val="7"/>
        </w:numPr>
        <w:tabs>
          <w:tab w:val="clear" w:pos="360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Do każdej partii biletów dołączona będzie etykieta informuj</w:t>
      </w:r>
      <w:r w:rsidR="00B94A72" w:rsidRPr="00C02AA0">
        <w:rPr>
          <w:rFonts w:ascii="Arial" w:hAnsi="Arial" w:cs="Arial"/>
        </w:rPr>
        <w:t>ąca jakie bilety znajdują się w </w:t>
      </w:r>
      <w:r w:rsidRPr="00C02AA0">
        <w:rPr>
          <w:rFonts w:ascii="Arial" w:hAnsi="Arial" w:cs="Arial"/>
        </w:rPr>
        <w:t>opakowaniu transportowym oraz identyfikator osoby dokonującej pakowania. Etykieta może być zastąpiona czytelnym i trw</w:t>
      </w:r>
      <w:r w:rsidR="00B94A72" w:rsidRPr="00C02AA0">
        <w:rPr>
          <w:rFonts w:ascii="Arial" w:hAnsi="Arial" w:cs="Arial"/>
        </w:rPr>
        <w:t>ałym</w:t>
      </w:r>
      <w:r w:rsidRPr="00C02AA0">
        <w:rPr>
          <w:rFonts w:ascii="Arial" w:hAnsi="Arial" w:cs="Arial"/>
        </w:rPr>
        <w:t xml:space="preserve"> napisem na paczce.</w:t>
      </w:r>
    </w:p>
    <w:p w14:paraId="2B151226" w14:textId="0AFCD04D" w:rsidR="00F42E46" w:rsidRPr="00C02AA0" w:rsidRDefault="00F42E46" w:rsidP="00C02AA0">
      <w:pPr>
        <w:numPr>
          <w:ilvl w:val="0"/>
          <w:numId w:val="7"/>
        </w:numPr>
        <w:tabs>
          <w:tab w:val="clear" w:pos="360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Transport </w:t>
      </w:r>
      <w:r w:rsidR="00B94A72" w:rsidRPr="00C02AA0">
        <w:rPr>
          <w:rFonts w:ascii="Arial" w:hAnsi="Arial" w:cs="Arial"/>
        </w:rPr>
        <w:t xml:space="preserve">oraz rozładunek </w:t>
      </w:r>
      <w:r w:rsidRPr="00C02AA0">
        <w:rPr>
          <w:rFonts w:ascii="Arial" w:hAnsi="Arial" w:cs="Arial"/>
        </w:rPr>
        <w:t>biletów do magazyn</w:t>
      </w:r>
      <w:r w:rsidR="006C583F" w:rsidRPr="00C02AA0">
        <w:rPr>
          <w:rFonts w:ascii="Arial" w:hAnsi="Arial" w:cs="Arial"/>
        </w:rPr>
        <w:t>u</w:t>
      </w:r>
      <w:r w:rsidRPr="00C02AA0">
        <w:rPr>
          <w:rFonts w:ascii="Arial" w:hAnsi="Arial" w:cs="Arial"/>
        </w:rPr>
        <w:t xml:space="preserve"> Zamawiającego zapewnia Wykonawca. </w:t>
      </w:r>
      <w:r w:rsidR="009E3868" w:rsidRPr="00C02AA0">
        <w:rPr>
          <w:rFonts w:ascii="Arial" w:hAnsi="Arial" w:cs="Arial"/>
        </w:rPr>
        <w:t>Bilety dostarczane będą w godzinach 7</w:t>
      </w:r>
      <w:r w:rsidR="00B94A72" w:rsidRPr="00C02AA0">
        <w:rPr>
          <w:rFonts w:ascii="Arial" w:hAnsi="Arial" w:cs="Arial"/>
        </w:rPr>
        <w:t>:00</w:t>
      </w:r>
      <w:r w:rsidR="009E3868" w:rsidRPr="00C02AA0">
        <w:rPr>
          <w:rFonts w:ascii="Arial" w:hAnsi="Arial" w:cs="Arial"/>
        </w:rPr>
        <w:t>-14</w:t>
      </w:r>
      <w:r w:rsidR="00B94A72" w:rsidRPr="00C02AA0">
        <w:rPr>
          <w:rFonts w:ascii="Arial" w:hAnsi="Arial" w:cs="Arial"/>
        </w:rPr>
        <w:t>:00</w:t>
      </w:r>
      <w:r w:rsidR="009E3868" w:rsidRPr="00C02AA0">
        <w:rPr>
          <w:rFonts w:ascii="Arial" w:hAnsi="Arial" w:cs="Arial"/>
        </w:rPr>
        <w:t xml:space="preserve"> w dni robocze, </w:t>
      </w:r>
      <w:r w:rsidR="006C583F" w:rsidRPr="00C02AA0">
        <w:rPr>
          <w:rFonts w:ascii="Arial" w:hAnsi="Arial" w:cs="Arial"/>
        </w:rPr>
        <w:t>bezpośrednio do pomieszczenia</w:t>
      </w:r>
      <w:r w:rsidR="009E3868" w:rsidRPr="00C02AA0">
        <w:rPr>
          <w:rFonts w:ascii="Arial" w:hAnsi="Arial" w:cs="Arial"/>
        </w:rPr>
        <w:t xml:space="preserve"> magazynu znajdującego się w siedzib</w:t>
      </w:r>
      <w:r w:rsidR="006C583F" w:rsidRPr="00C02AA0">
        <w:rPr>
          <w:rFonts w:ascii="Arial" w:hAnsi="Arial" w:cs="Arial"/>
        </w:rPr>
        <w:t>i</w:t>
      </w:r>
      <w:r w:rsidR="009E3868" w:rsidRPr="00C02AA0">
        <w:rPr>
          <w:rFonts w:ascii="Arial" w:hAnsi="Arial" w:cs="Arial"/>
        </w:rPr>
        <w:t xml:space="preserve">e </w:t>
      </w:r>
      <w:r w:rsidR="006C583F" w:rsidRPr="00C02AA0">
        <w:rPr>
          <w:rFonts w:ascii="Arial" w:hAnsi="Arial" w:cs="Arial"/>
        </w:rPr>
        <w:t>Zamawiającego</w:t>
      </w:r>
      <w:r w:rsidR="00AB7A37" w:rsidRPr="00C02AA0">
        <w:rPr>
          <w:rFonts w:ascii="Arial" w:hAnsi="Arial" w:cs="Arial"/>
        </w:rPr>
        <w:t xml:space="preserve"> na obszarze Górnośląsko–Zagłębiowskiej Metropolii</w:t>
      </w:r>
      <w:r w:rsidR="006C583F" w:rsidRPr="00C02AA0">
        <w:rPr>
          <w:rFonts w:ascii="Arial" w:hAnsi="Arial" w:cs="Arial"/>
        </w:rPr>
        <w:t xml:space="preserve">. </w:t>
      </w:r>
      <w:r w:rsidRPr="00C02AA0">
        <w:rPr>
          <w:rFonts w:ascii="Arial" w:hAnsi="Arial" w:cs="Arial"/>
        </w:rPr>
        <w:t>Transport musi być chroniony przez wyspecjalizowaną firmę, na koszt Wykonawcy.</w:t>
      </w:r>
    </w:p>
    <w:p w14:paraId="6266157E" w14:textId="77777777" w:rsidR="00F42E46" w:rsidRPr="00C02AA0" w:rsidRDefault="00F42E46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>§ 4</w:t>
      </w:r>
    </w:p>
    <w:p w14:paraId="01536CE0" w14:textId="77777777" w:rsidR="00F42E46" w:rsidRPr="00C02AA0" w:rsidRDefault="00F42E46" w:rsidP="00C02AA0">
      <w:pPr>
        <w:numPr>
          <w:ilvl w:val="0"/>
          <w:numId w:val="2"/>
        </w:numPr>
        <w:tabs>
          <w:tab w:val="clear" w:pos="375"/>
          <w:tab w:val="left" w:pos="426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Wykonawca wykonuje bilety</w:t>
      </w:r>
      <w:r w:rsidR="00251230" w:rsidRPr="00C02AA0">
        <w:rPr>
          <w:rFonts w:ascii="Arial" w:hAnsi="Arial" w:cs="Arial"/>
        </w:rPr>
        <w:t xml:space="preserve"> </w:t>
      </w:r>
      <w:r w:rsidRPr="00C02AA0">
        <w:rPr>
          <w:rFonts w:ascii="Arial" w:hAnsi="Arial" w:cs="Arial"/>
        </w:rPr>
        <w:t xml:space="preserve">na papierze </w:t>
      </w:r>
      <w:r w:rsidR="000F1118" w:rsidRPr="00C02AA0">
        <w:rPr>
          <w:rFonts w:ascii="Arial" w:hAnsi="Arial" w:cs="Arial"/>
        </w:rPr>
        <w:t xml:space="preserve">ze znakiem wodnym </w:t>
      </w:r>
      <w:r w:rsidRPr="00C02AA0">
        <w:rPr>
          <w:rFonts w:ascii="Arial" w:hAnsi="Arial" w:cs="Arial"/>
        </w:rPr>
        <w:t>dostarczonym przez Zamawiającego.</w:t>
      </w:r>
    </w:p>
    <w:p w14:paraId="788488A4" w14:textId="77777777" w:rsidR="007D225F" w:rsidRPr="00C02AA0" w:rsidRDefault="007D225F" w:rsidP="00C02AA0">
      <w:pPr>
        <w:numPr>
          <w:ilvl w:val="0"/>
          <w:numId w:val="2"/>
        </w:numPr>
        <w:tabs>
          <w:tab w:val="clear" w:pos="375"/>
          <w:tab w:val="left" w:pos="426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 przypadku, gdy papier ze znakiem wodnym dostarczony został do innego podmiotu wykonującego wcześniej usługi druku biletów, z którym umo</w:t>
      </w:r>
      <w:r w:rsidR="002636FB" w:rsidRPr="00C02AA0">
        <w:rPr>
          <w:rFonts w:ascii="Arial" w:hAnsi="Arial" w:cs="Arial"/>
        </w:rPr>
        <w:t>wa wygasła natomiast pozostał w </w:t>
      </w:r>
      <w:r w:rsidRPr="00C02AA0">
        <w:rPr>
          <w:rFonts w:ascii="Arial" w:hAnsi="Arial" w:cs="Arial"/>
        </w:rPr>
        <w:t>jego magazynach papier, Wykonawca</w:t>
      </w:r>
      <w:r w:rsidR="00B94A72" w:rsidRPr="00C02AA0">
        <w:rPr>
          <w:rFonts w:ascii="Arial" w:hAnsi="Arial" w:cs="Arial"/>
        </w:rPr>
        <w:t xml:space="preserve"> zobowiązany jest do odbioru i </w:t>
      </w:r>
      <w:r w:rsidRPr="00C02AA0">
        <w:rPr>
          <w:rFonts w:ascii="Arial" w:hAnsi="Arial" w:cs="Arial"/>
        </w:rPr>
        <w:t>przewozu papieru do własnego magazynu. Z tego tytułu Zamawiający nie zostanie obciążony żadnymi dodatkowymi kosztami.</w:t>
      </w:r>
    </w:p>
    <w:p w14:paraId="0F7AEF6C" w14:textId="77777777" w:rsidR="009776BD" w:rsidRPr="00C02AA0" w:rsidRDefault="009776BD" w:rsidP="00C02AA0">
      <w:pPr>
        <w:pStyle w:val="Akapitzlist"/>
        <w:numPr>
          <w:ilvl w:val="0"/>
          <w:numId w:val="2"/>
        </w:numPr>
        <w:tabs>
          <w:tab w:val="clear" w:pos="375"/>
          <w:tab w:val="num" w:pos="426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Wykonawca każdorazowo po przyjęciu papieru ze znakiem wodnym Zamawiającego, przedstawia szczegółowe rozliczenie dostawy i stanu magazynowego tych materiałów.</w:t>
      </w:r>
    </w:p>
    <w:p w14:paraId="7A3FBA34" w14:textId="77777777" w:rsidR="009776BD" w:rsidRPr="00C02AA0" w:rsidRDefault="009776BD" w:rsidP="00C02AA0">
      <w:pPr>
        <w:pStyle w:val="Akapitzlist"/>
        <w:numPr>
          <w:ilvl w:val="0"/>
          <w:numId w:val="2"/>
        </w:numPr>
        <w:tabs>
          <w:tab w:val="clear" w:pos="375"/>
          <w:tab w:val="num" w:pos="426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Wraz z każdą dostawą i realizowaną partią Wykonawca będzie przedstawiał Zamawiającemu rozliczenie papieru pobranego do produkcji oraz odpadów produkcyjnych. W przypadku ponadnormatywnego ich zużyci</w:t>
      </w:r>
      <w:r w:rsidR="00BF7FED" w:rsidRPr="00C02AA0">
        <w:rPr>
          <w:rFonts w:ascii="Arial" w:hAnsi="Arial" w:cs="Arial"/>
          <w:sz w:val="20"/>
          <w:szCs w:val="20"/>
        </w:rPr>
        <w:t>a</w:t>
      </w:r>
      <w:r w:rsidRPr="00C02AA0">
        <w:rPr>
          <w:rFonts w:ascii="Arial" w:hAnsi="Arial" w:cs="Arial"/>
          <w:sz w:val="20"/>
          <w:szCs w:val="20"/>
        </w:rPr>
        <w:t xml:space="preserve"> Wykonawca zobowiązany jest przedstawić wyjaśnienia zaistniałej sytuacji bez wezwania.</w:t>
      </w:r>
    </w:p>
    <w:p w14:paraId="79D75107" w14:textId="77777777" w:rsidR="009776BD" w:rsidRPr="00C02AA0" w:rsidRDefault="009776BD" w:rsidP="00C02AA0">
      <w:pPr>
        <w:pStyle w:val="Akapitzlist"/>
        <w:numPr>
          <w:ilvl w:val="0"/>
          <w:numId w:val="2"/>
        </w:numPr>
        <w:tabs>
          <w:tab w:val="clear" w:pos="375"/>
          <w:tab w:val="num" w:pos="426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Niszczenie odpadów produkcyjnych odbywa się po stronie Wykonawcy, według procedury uniemożliwiającej ich powtórne wykorzystanie do produkcji biletów jakąkolwiek metodą profesjonalną i nieprofesjonalną.</w:t>
      </w:r>
    </w:p>
    <w:p w14:paraId="544C685C" w14:textId="77777777" w:rsidR="00A5623A" w:rsidRPr="00C02AA0" w:rsidRDefault="00A5623A" w:rsidP="00C02AA0">
      <w:pPr>
        <w:numPr>
          <w:ilvl w:val="0"/>
          <w:numId w:val="2"/>
        </w:numPr>
        <w:tabs>
          <w:tab w:val="clear" w:pos="375"/>
          <w:tab w:val="num" w:pos="426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lastRenderedPageBreak/>
        <w:t>W trakcie realizacji umowy</w:t>
      </w:r>
      <w:r w:rsidR="007F1BD2" w:rsidRPr="00C02AA0">
        <w:rPr>
          <w:rFonts w:ascii="Arial" w:hAnsi="Arial" w:cs="Arial"/>
        </w:rPr>
        <w:t xml:space="preserve"> i do miesiąca czasu po jej zakończeniu,</w:t>
      </w:r>
      <w:r w:rsidRPr="00C02AA0">
        <w:rPr>
          <w:rFonts w:ascii="Arial" w:hAnsi="Arial" w:cs="Arial"/>
        </w:rPr>
        <w:t xml:space="preserve"> </w:t>
      </w:r>
      <w:r w:rsidR="00FD26E9" w:rsidRPr="00C02AA0">
        <w:rPr>
          <w:rFonts w:ascii="Arial" w:hAnsi="Arial" w:cs="Arial"/>
        </w:rPr>
        <w:t xml:space="preserve">Zamawiający </w:t>
      </w:r>
      <w:r w:rsidR="007F1BD2" w:rsidRPr="00C02AA0">
        <w:rPr>
          <w:rFonts w:ascii="Arial" w:hAnsi="Arial" w:cs="Arial"/>
        </w:rPr>
        <w:t xml:space="preserve">ma prawo </w:t>
      </w:r>
      <w:r w:rsidR="006728A3" w:rsidRPr="00C02AA0">
        <w:rPr>
          <w:rFonts w:ascii="Arial" w:hAnsi="Arial" w:cs="Arial"/>
        </w:rPr>
        <w:br/>
      </w:r>
      <w:r w:rsidR="007F1BD2" w:rsidRPr="00C02AA0">
        <w:rPr>
          <w:rFonts w:ascii="Arial" w:hAnsi="Arial" w:cs="Arial"/>
        </w:rPr>
        <w:t>do przeprowadzenia</w:t>
      </w:r>
      <w:r w:rsidR="00FD26E9" w:rsidRPr="00C02AA0">
        <w:rPr>
          <w:rFonts w:ascii="Arial" w:hAnsi="Arial" w:cs="Arial"/>
        </w:rPr>
        <w:t xml:space="preserve"> inwentaryzacji papieru ze znakiem wodnym,</w:t>
      </w:r>
      <w:r w:rsidR="009776BD" w:rsidRPr="00C02AA0">
        <w:rPr>
          <w:rFonts w:ascii="Arial" w:hAnsi="Arial" w:cs="Arial"/>
        </w:rPr>
        <w:t xml:space="preserve"> których przeprowadzenie Wykonawca jest zobowiązany umożliwić.</w:t>
      </w:r>
    </w:p>
    <w:p w14:paraId="124C8424" w14:textId="77777777" w:rsidR="00F42E46" w:rsidRPr="00C02AA0" w:rsidRDefault="00F42E46" w:rsidP="00C02AA0">
      <w:pPr>
        <w:numPr>
          <w:ilvl w:val="0"/>
          <w:numId w:val="2"/>
        </w:numPr>
        <w:tabs>
          <w:tab w:val="clear" w:pos="375"/>
          <w:tab w:val="num" w:pos="426"/>
        </w:tabs>
        <w:spacing w:before="240"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</w:rPr>
        <w:t xml:space="preserve">W przypadku </w:t>
      </w:r>
      <w:r w:rsidR="00ED30F4" w:rsidRPr="00C02AA0">
        <w:rPr>
          <w:rFonts w:ascii="Arial" w:hAnsi="Arial" w:cs="Arial"/>
        </w:rPr>
        <w:t xml:space="preserve">stwierdzenia </w:t>
      </w:r>
      <w:r w:rsidRPr="00C02AA0">
        <w:rPr>
          <w:rFonts w:ascii="Arial" w:hAnsi="Arial" w:cs="Arial"/>
        </w:rPr>
        <w:t xml:space="preserve">braku lub uszkodzenia papieru, </w:t>
      </w:r>
      <w:r w:rsidR="00F3594D" w:rsidRPr="00C02AA0">
        <w:rPr>
          <w:rFonts w:ascii="Arial" w:hAnsi="Arial" w:cs="Arial"/>
        </w:rPr>
        <w:t>Wykonawca zostanie obciążony za </w:t>
      </w:r>
      <w:r w:rsidRPr="00C02AA0">
        <w:rPr>
          <w:rFonts w:ascii="Arial" w:hAnsi="Arial" w:cs="Arial"/>
        </w:rPr>
        <w:t xml:space="preserve">brak lub uszkodzenie każdego arkusza kwotą równą iloczynowi ilości biletów możliwych </w:t>
      </w:r>
      <w:r w:rsidR="006728A3" w:rsidRPr="00C02AA0">
        <w:rPr>
          <w:rFonts w:ascii="Arial" w:hAnsi="Arial" w:cs="Arial"/>
        </w:rPr>
        <w:br/>
      </w:r>
      <w:r w:rsidRPr="00C02AA0">
        <w:rPr>
          <w:rFonts w:ascii="Arial" w:hAnsi="Arial" w:cs="Arial"/>
        </w:rPr>
        <w:t xml:space="preserve">do wykonania z arkusza i aktualnej ceny </w:t>
      </w:r>
      <w:r w:rsidR="009776BD" w:rsidRPr="00C02AA0">
        <w:rPr>
          <w:rFonts w:ascii="Arial" w:hAnsi="Arial" w:cs="Arial"/>
        </w:rPr>
        <w:t xml:space="preserve">najdroższego papierowego </w:t>
      </w:r>
      <w:r w:rsidRPr="00C02AA0">
        <w:rPr>
          <w:rFonts w:ascii="Arial" w:hAnsi="Arial" w:cs="Arial"/>
        </w:rPr>
        <w:t xml:space="preserve">biletu </w:t>
      </w:r>
      <w:r w:rsidR="000E14DA" w:rsidRPr="00C02AA0">
        <w:rPr>
          <w:rFonts w:ascii="Arial" w:hAnsi="Arial" w:cs="Arial"/>
          <w:color w:val="000000"/>
        </w:rPr>
        <w:t>jednorazowego</w:t>
      </w:r>
      <w:r w:rsidR="0061690B" w:rsidRPr="00C02AA0">
        <w:rPr>
          <w:rFonts w:ascii="Arial" w:hAnsi="Arial" w:cs="Arial"/>
          <w:color w:val="000000"/>
        </w:rPr>
        <w:t>/krótkookresowego</w:t>
      </w:r>
      <w:r w:rsidR="009776BD" w:rsidRPr="00C02AA0">
        <w:rPr>
          <w:rFonts w:ascii="Arial" w:hAnsi="Arial" w:cs="Arial"/>
          <w:color w:val="000000"/>
        </w:rPr>
        <w:t>.</w:t>
      </w:r>
    </w:p>
    <w:p w14:paraId="1C761014" w14:textId="77777777" w:rsidR="009776BD" w:rsidRPr="00C02AA0" w:rsidRDefault="009776BD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>§ 5</w:t>
      </w:r>
    </w:p>
    <w:p w14:paraId="78538F2D" w14:textId="77777777" w:rsidR="00F42E46" w:rsidRPr="00C02AA0" w:rsidRDefault="00F42E46" w:rsidP="00C02AA0">
      <w:pPr>
        <w:numPr>
          <w:ilvl w:val="0"/>
          <w:numId w:val="22"/>
        </w:numPr>
        <w:tabs>
          <w:tab w:val="clear" w:pos="375"/>
          <w:tab w:val="num" w:pos="426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Wykonawca zapewnia zabezpieczanie</w:t>
      </w:r>
      <w:r w:rsidR="004A2F45" w:rsidRPr="00C02AA0">
        <w:rPr>
          <w:rFonts w:ascii="Arial" w:hAnsi="Arial" w:cs="Arial"/>
        </w:rPr>
        <w:t xml:space="preserve"> druku i przechowywania biletów oraz przechowywania powierzonego papieru</w:t>
      </w:r>
      <w:r w:rsidRPr="00C02AA0">
        <w:rPr>
          <w:rFonts w:ascii="Arial" w:hAnsi="Arial" w:cs="Arial"/>
        </w:rPr>
        <w:t xml:space="preserve"> poprzez:</w:t>
      </w:r>
    </w:p>
    <w:p w14:paraId="38A8AF3A" w14:textId="77777777" w:rsidR="009776BD" w:rsidRPr="00C02AA0" w:rsidRDefault="009776BD" w:rsidP="00C02AA0">
      <w:pPr>
        <w:pStyle w:val="Akapitzlist"/>
        <w:numPr>
          <w:ilvl w:val="0"/>
          <w:numId w:val="23"/>
        </w:numPr>
        <w:spacing w:before="240" w:line="276" w:lineRule="auto"/>
        <w:ind w:hanging="324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całodobowy dozór, monitoring i ochron</w:t>
      </w:r>
      <w:r w:rsidR="00BF22D2" w:rsidRPr="00C02AA0">
        <w:rPr>
          <w:rFonts w:ascii="Arial" w:hAnsi="Arial" w:cs="Arial"/>
          <w:sz w:val="20"/>
          <w:szCs w:val="20"/>
        </w:rPr>
        <w:t>ę</w:t>
      </w:r>
      <w:r w:rsidRPr="00C02AA0">
        <w:rPr>
          <w:rFonts w:ascii="Arial" w:hAnsi="Arial" w:cs="Arial"/>
          <w:sz w:val="20"/>
          <w:szCs w:val="20"/>
        </w:rPr>
        <w:t xml:space="preserve"> obiektów produkcyjnych, magazynowych i administracyjnych,</w:t>
      </w:r>
    </w:p>
    <w:p w14:paraId="3A5723E7" w14:textId="77777777" w:rsidR="009776BD" w:rsidRPr="00C02AA0" w:rsidRDefault="009776BD" w:rsidP="00C02AA0">
      <w:pPr>
        <w:pStyle w:val="Akapitzlist"/>
        <w:numPr>
          <w:ilvl w:val="0"/>
          <w:numId w:val="23"/>
        </w:numPr>
        <w:spacing w:before="240" w:line="276" w:lineRule="auto"/>
        <w:ind w:hanging="324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osobne, zamykane, z kontrolą dostępu i monitorowane pomieszczenia produkcyjne i pomieszczenia służące do przechowywania papieru ze znakiem wodnym, półproduktów </w:t>
      </w:r>
      <w:r w:rsidR="008D0A58" w:rsidRPr="00C02AA0">
        <w:rPr>
          <w:rFonts w:ascii="Arial" w:hAnsi="Arial" w:cs="Arial"/>
          <w:sz w:val="20"/>
          <w:szCs w:val="20"/>
        </w:rPr>
        <w:br/>
      </w:r>
      <w:r w:rsidRPr="00C02AA0">
        <w:rPr>
          <w:rFonts w:ascii="Arial" w:hAnsi="Arial" w:cs="Arial"/>
          <w:sz w:val="20"/>
          <w:szCs w:val="20"/>
        </w:rPr>
        <w:t>oraz gotowych produktów,</w:t>
      </w:r>
    </w:p>
    <w:p w14:paraId="3C093AF9" w14:textId="517F36E9" w:rsidR="009776BD" w:rsidRPr="00C02AA0" w:rsidRDefault="009776BD" w:rsidP="00C02AA0">
      <w:pPr>
        <w:pStyle w:val="Akapitzlist"/>
        <w:numPr>
          <w:ilvl w:val="0"/>
          <w:numId w:val="23"/>
        </w:numPr>
        <w:spacing w:before="240" w:line="276" w:lineRule="auto"/>
        <w:ind w:hanging="324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ograniczenie dostępu do opracowania systemu biletów tylko do osób upoważnionych </w:t>
      </w:r>
      <w:r w:rsidR="008D0A58" w:rsidRPr="00C02AA0">
        <w:rPr>
          <w:rFonts w:ascii="Arial" w:hAnsi="Arial" w:cs="Arial"/>
          <w:sz w:val="20"/>
          <w:szCs w:val="20"/>
        </w:rPr>
        <w:br/>
      </w:r>
      <w:r w:rsidRPr="00C02AA0">
        <w:rPr>
          <w:rFonts w:ascii="Arial" w:hAnsi="Arial" w:cs="Arial"/>
          <w:sz w:val="20"/>
          <w:szCs w:val="20"/>
        </w:rPr>
        <w:t>i przechowywanie opracowania w sposób uniemożliwiający dostęp osobom nie</w:t>
      </w:r>
      <w:r w:rsidR="007503E1" w:rsidRPr="00C02AA0">
        <w:rPr>
          <w:rFonts w:ascii="Arial" w:hAnsi="Arial" w:cs="Arial"/>
          <w:sz w:val="20"/>
          <w:szCs w:val="20"/>
        </w:rPr>
        <w:t>uprawnionym</w:t>
      </w:r>
      <w:r w:rsidRPr="00C02AA0">
        <w:rPr>
          <w:rFonts w:ascii="Arial" w:hAnsi="Arial" w:cs="Arial"/>
          <w:sz w:val="20"/>
          <w:szCs w:val="20"/>
        </w:rPr>
        <w:t>,</w:t>
      </w:r>
    </w:p>
    <w:p w14:paraId="49282511" w14:textId="77777777" w:rsidR="009776BD" w:rsidRPr="00C02AA0" w:rsidRDefault="009776BD" w:rsidP="00C02AA0">
      <w:pPr>
        <w:pStyle w:val="Akapitzlist"/>
        <w:numPr>
          <w:ilvl w:val="0"/>
          <w:numId w:val="23"/>
        </w:numPr>
        <w:spacing w:before="240" w:line="276" w:lineRule="auto"/>
        <w:ind w:hanging="324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przeprowadzenie prac projektowych związanych z przygotowaniem do druku w środowisku komputerowym o ograniczonym dostępie tylko dla osób upoważnionych, </w:t>
      </w:r>
    </w:p>
    <w:p w14:paraId="2422E960" w14:textId="77777777" w:rsidR="009776BD" w:rsidRPr="00C02AA0" w:rsidRDefault="009776BD" w:rsidP="00C02AA0">
      <w:pPr>
        <w:pStyle w:val="Akapitzlist"/>
        <w:numPr>
          <w:ilvl w:val="0"/>
          <w:numId w:val="23"/>
        </w:numPr>
        <w:spacing w:before="240" w:line="276" w:lineRule="auto"/>
        <w:ind w:hanging="324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02AA0">
        <w:rPr>
          <w:rFonts w:ascii="Arial" w:hAnsi="Arial" w:cs="Arial"/>
          <w:sz w:val="20"/>
          <w:szCs w:val="20"/>
        </w:rPr>
        <w:t>przesył</w:t>
      </w:r>
      <w:proofErr w:type="spellEnd"/>
      <w:r w:rsidRPr="00C02AA0">
        <w:rPr>
          <w:rFonts w:ascii="Arial" w:hAnsi="Arial" w:cs="Arial"/>
          <w:sz w:val="20"/>
          <w:szCs w:val="20"/>
        </w:rPr>
        <w:t xml:space="preserve"> plików do zatwierdzenia między Wykonawcą i Zamawiającym zabezpieczony metodami kryptograficznymi o wysokim stopniu bezpieczeństwa.</w:t>
      </w:r>
    </w:p>
    <w:p w14:paraId="6A5FC670" w14:textId="77777777" w:rsidR="00F42E46" w:rsidRPr="00C02AA0" w:rsidRDefault="00F42E46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6</w:t>
      </w:r>
    </w:p>
    <w:p w14:paraId="774CAA39" w14:textId="77777777" w:rsidR="006359C8" w:rsidRPr="00C02AA0" w:rsidRDefault="00F42E46" w:rsidP="00C02AA0">
      <w:pPr>
        <w:numPr>
          <w:ilvl w:val="0"/>
          <w:numId w:val="4"/>
        </w:numPr>
        <w:tabs>
          <w:tab w:val="clear" w:pos="360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Należność za </w:t>
      </w:r>
      <w:r w:rsidR="00BC7C74" w:rsidRPr="00C02AA0">
        <w:rPr>
          <w:rFonts w:ascii="Arial" w:hAnsi="Arial" w:cs="Arial"/>
        </w:rPr>
        <w:t>druk i dostawę</w:t>
      </w:r>
      <w:r w:rsidR="00DE6434" w:rsidRPr="00C02AA0">
        <w:rPr>
          <w:rFonts w:ascii="Arial" w:hAnsi="Arial" w:cs="Arial"/>
        </w:rPr>
        <w:t xml:space="preserve"> 1 bloczka (100 sztuk) biletów </w:t>
      </w:r>
      <w:r w:rsidR="00BC7C74" w:rsidRPr="00C02AA0">
        <w:rPr>
          <w:rFonts w:ascii="Arial" w:hAnsi="Arial" w:cs="Arial"/>
        </w:rPr>
        <w:t xml:space="preserve">jednorazowych/krótkookresowych </w:t>
      </w:r>
      <w:r w:rsidR="00510299" w:rsidRPr="00C02AA0">
        <w:rPr>
          <w:rFonts w:ascii="Arial" w:hAnsi="Arial" w:cs="Arial"/>
        </w:rPr>
        <w:t xml:space="preserve">oraz średniookresowych komunikacji miejskiej </w:t>
      </w:r>
      <w:r w:rsidR="00DE6434" w:rsidRPr="00C02AA0">
        <w:rPr>
          <w:rFonts w:ascii="Arial" w:hAnsi="Arial" w:cs="Arial"/>
        </w:rPr>
        <w:t>w </w:t>
      </w:r>
      <w:r w:rsidR="00BC7C74" w:rsidRPr="00C02AA0">
        <w:rPr>
          <w:rFonts w:ascii="Arial" w:hAnsi="Arial" w:cs="Arial"/>
        </w:rPr>
        <w:t xml:space="preserve">ramach realizacji </w:t>
      </w:r>
      <w:r w:rsidRPr="00C02AA0">
        <w:rPr>
          <w:rFonts w:ascii="Arial" w:hAnsi="Arial" w:cs="Arial"/>
        </w:rPr>
        <w:t xml:space="preserve">przedmiotu </w:t>
      </w:r>
      <w:r w:rsidR="00E325BF" w:rsidRPr="00C02AA0">
        <w:rPr>
          <w:rFonts w:ascii="Arial" w:hAnsi="Arial" w:cs="Arial"/>
        </w:rPr>
        <w:t>u</w:t>
      </w:r>
      <w:r w:rsidRPr="00C02AA0">
        <w:rPr>
          <w:rFonts w:ascii="Arial" w:hAnsi="Arial" w:cs="Arial"/>
        </w:rPr>
        <w:t>mowy wynosi</w:t>
      </w:r>
      <w:r w:rsidR="00BC7C74" w:rsidRPr="00C02AA0">
        <w:rPr>
          <w:rFonts w:ascii="Arial" w:hAnsi="Arial" w:cs="Arial"/>
        </w:rPr>
        <w:t>:</w:t>
      </w:r>
    </w:p>
    <w:p w14:paraId="532B505B" w14:textId="77777777" w:rsidR="00904C62" w:rsidRPr="00C02AA0" w:rsidRDefault="00904C62" w:rsidP="00C02AA0">
      <w:pPr>
        <w:spacing w:before="240" w:line="276" w:lineRule="auto"/>
        <w:ind w:left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druk biletów wraz z giloszem (zgodnie z § 1 ust. 3), z uwzględnieniem zasad zaokrąglania </w:t>
      </w:r>
      <w:r w:rsidR="006728A3" w:rsidRPr="00C02AA0">
        <w:rPr>
          <w:rFonts w:ascii="Arial" w:hAnsi="Arial" w:cs="Arial"/>
        </w:rPr>
        <w:br/>
      </w:r>
      <w:r w:rsidRPr="00C02AA0">
        <w:rPr>
          <w:rFonts w:ascii="Arial" w:hAnsi="Arial" w:cs="Arial"/>
        </w:rPr>
        <w:t>do dwóch miejsc po przecinku:</w:t>
      </w:r>
    </w:p>
    <w:p w14:paraId="3FB69271" w14:textId="01114CCE" w:rsidR="00BC7C74" w:rsidRPr="00C02AA0" w:rsidRDefault="00065357" w:rsidP="00C02AA0">
      <w:pPr>
        <w:widowControl w:val="0"/>
        <w:kinsoku w:val="0"/>
        <w:overflowPunct w:val="0"/>
        <w:autoSpaceDE w:val="0"/>
        <w:autoSpaceDN w:val="0"/>
        <w:adjustRightInd w:val="0"/>
        <w:spacing w:before="240" w:line="276" w:lineRule="auto"/>
        <w:ind w:left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 </w:t>
      </w:r>
      <w:r w:rsidRPr="00C02AA0">
        <w:rPr>
          <w:rFonts w:ascii="Arial" w:hAnsi="Arial" w:cs="Arial"/>
          <w:u w:val="single"/>
        </w:rPr>
        <w:t>druk</w:t>
      </w:r>
      <w:r w:rsidR="00D902C4" w:rsidRPr="00C02AA0">
        <w:rPr>
          <w:rFonts w:ascii="Arial" w:hAnsi="Arial" w:cs="Arial"/>
          <w:spacing w:val="-2"/>
        </w:rPr>
        <w:t xml:space="preserve"> awers 2 kolory             </w:t>
      </w:r>
      <w:proofErr w:type="spellStart"/>
      <w:r w:rsidR="00D902C4" w:rsidRPr="00C02AA0">
        <w:rPr>
          <w:rFonts w:ascii="Arial" w:hAnsi="Arial" w:cs="Arial"/>
          <w:spacing w:val="-2"/>
        </w:rPr>
        <w:t>Pantone</w:t>
      </w:r>
      <w:proofErr w:type="spellEnd"/>
      <w:r w:rsidR="00D902C4" w:rsidRPr="00C02AA0">
        <w:rPr>
          <w:rFonts w:ascii="Arial" w:hAnsi="Arial" w:cs="Arial"/>
          <w:spacing w:val="-2"/>
        </w:rPr>
        <w:t xml:space="preserve"> i rewers: 1 </w:t>
      </w:r>
      <w:r w:rsidR="00CF503D" w:rsidRPr="00C02AA0">
        <w:rPr>
          <w:rFonts w:ascii="Arial" w:hAnsi="Arial" w:cs="Arial"/>
          <w:spacing w:val="-2"/>
        </w:rPr>
        <w:t>lub 2</w:t>
      </w:r>
      <w:r w:rsidR="00FE6E91" w:rsidRPr="00C02AA0">
        <w:rPr>
          <w:rFonts w:ascii="Arial" w:hAnsi="Arial" w:cs="Arial"/>
          <w:spacing w:val="-2"/>
        </w:rPr>
        <w:t xml:space="preserve"> </w:t>
      </w:r>
      <w:r w:rsidR="00D902C4" w:rsidRPr="00C02AA0">
        <w:rPr>
          <w:rFonts w:ascii="Arial" w:hAnsi="Arial" w:cs="Arial"/>
          <w:spacing w:val="-2"/>
        </w:rPr>
        <w:t>kolor</w:t>
      </w:r>
      <w:r w:rsidR="00CF503D" w:rsidRPr="00C02AA0">
        <w:rPr>
          <w:rFonts w:ascii="Arial" w:hAnsi="Arial" w:cs="Arial"/>
          <w:spacing w:val="-2"/>
        </w:rPr>
        <w:t>y</w:t>
      </w:r>
      <w:r w:rsidR="00D902C4" w:rsidRPr="00C02AA0">
        <w:rPr>
          <w:rFonts w:ascii="Arial" w:hAnsi="Arial" w:cs="Arial"/>
          <w:spacing w:val="-2"/>
        </w:rPr>
        <w:t xml:space="preserve"> </w:t>
      </w:r>
      <w:proofErr w:type="spellStart"/>
      <w:r w:rsidR="00D902C4" w:rsidRPr="00C02AA0">
        <w:rPr>
          <w:rFonts w:ascii="Arial" w:hAnsi="Arial" w:cs="Arial"/>
          <w:spacing w:val="-2"/>
        </w:rPr>
        <w:t>Pantone</w:t>
      </w:r>
      <w:proofErr w:type="spellEnd"/>
      <w:r w:rsidR="00FD26E9" w:rsidRPr="00C02AA0">
        <w:rPr>
          <w:rFonts w:ascii="Arial" w:hAnsi="Arial" w:cs="Arial"/>
        </w:rPr>
        <w:t>:</w:t>
      </w:r>
      <w:r w:rsidR="00D902C4" w:rsidRPr="00C02AA0">
        <w:rPr>
          <w:rFonts w:ascii="Arial" w:hAnsi="Arial" w:cs="Arial"/>
        </w:rPr>
        <w:tab/>
      </w:r>
    </w:p>
    <w:p w14:paraId="5A1CDBA8" w14:textId="77777777" w:rsidR="00BC7C74" w:rsidRPr="00C02AA0" w:rsidRDefault="00F42E46" w:rsidP="00C02AA0">
      <w:pPr>
        <w:spacing w:before="240" w:line="276" w:lineRule="auto"/>
        <w:ind w:left="851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netto ................... zł (słownie</w:t>
      </w:r>
      <w:r w:rsidR="00785DD3" w:rsidRPr="00C02AA0">
        <w:rPr>
          <w:rFonts w:ascii="Arial" w:hAnsi="Arial" w:cs="Arial"/>
        </w:rPr>
        <w:t>…….</w:t>
      </w:r>
      <w:r w:rsidRPr="00C02AA0">
        <w:rPr>
          <w:rFonts w:ascii="Arial" w:hAnsi="Arial" w:cs="Arial"/>
        </w:rPr>
        <w:t>...</w:t>
      </w:r>
      <w:r w:rsidR="00DE6434" w:rsidRPr="00C02AA0">
        <w:rPr>
          <w:rFonts w:ascii="Arial" w:hAnsi="Arial" w:cs="Arial"/>
        </w:rPr>
        <w:t>...................</w:t>
      </w:r>
      <w:r w:rsidRPr="00C02AA0">
        <w:rPr>
          <w:rFonts w:ascii="Arial" w:hAnsi="Arial" w:cs="Arial"/>
        </w:rPr>
        <w:t>.....</w:t>
      </w:r>
      <w:r w:rsidR="00DE6434" w:rsidRPr="00C02AA0">
        <w:rPr>
          <w:rFonts w:ascii="Arial" w:hAnsi="Arial" w:cs="Arial"/>
        </w:rPr>
        <w:t>...............</w:t>
      </w:r>
      <w:r w:rsidRPr="00C02AA0">
        <w:rPr>
          <w:rFonts w:ascii="Arial" w:hAnsi="Arial" w:cs="Arial"/>
        </w:rPr>
        <w:t>...</w:t>
      </w:r>
      <w:r w:rsidR="009F5F6C" w:rsidRPr="00C02AA0">
        <w:rPr>
          <w:rFonts w:ascii="Arial" w:hAnsi="Arial" w:cs="Arial"/>
        </w:rPr>
        <w:t>....</w:t>
      </w:r>
      <w:r w:rsidRPr="00C02AA0">
        <w:rPr>
          <w:rFonts w:ascii="Arial" w:hAnsi="Arial" w:cs="Arial"/>
        </w:rPr>
        <w:t xml:space="preserve">........), </w:t>
      </w:r>
    </w:p>
    <w:p w14:paraId="2023975F" w14:textId="77777777" w:rsidR="00BC7C74" w:rsidRPr="00C02AA0" w:rsidRDefault="00BC7C74" w:rsidP="00C02AA0">
      <w:pPr>
        <w:spacing w:before="240" w:line="276" w:lineRule="auto"/>
        <w:ind w:left="851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VAT  ……. % ……….. zł (słownie </w:t>
      </w:r>
      <w:r w:rsidR="00DE6434" w:rsidRPr="00C02AA0">
        <w:rPr>
          <w:rFonts w:ascii="Arial" w:hAnsi="Arial" w:cs="Arial"/>
        </w:rPr>
        <w:t>…………………………………</w:t>
      </w:r>
      <w:r w:rsidR="00082F8B" w:rsidRPr="00C02AA0">
        <w:rPr>
          <w:rFonts w:ascii="Arial" w:hAnsi="Arial" w:cs="Arial"/>
        </w:rPr>
        <w:t>...</w:t>
      </w:r>
      <w:r w:rsidR="00DE6434" w:rsidRPr="00C02AA0">
        <w:rPr>
          <w:rFonts w:ascii="Arial" w:hAnsi="Arial" w:cs="Arial"/>
        </w:rPr>
        <w:t>.…),</w:t>
      </w:r>
    </w:p>
    <w:p w14:paraId="1072DB1A" w14:textId="77777777" w:rsidR="00B12308" w:rsidRPr="00C02AA0" w:rsidRDefault="00BC7C74" w:rsidP="00C02AA0">
      <w:pPr>
        <w:spacing w:before="240" w:line="276" w:lineRule="auto"/>
        <w:ind w:left="851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brutto ………………………….zł (słownie…</w:t>
      </w:r>
      <w:r w:rsidR="00DE6434" w:rsidRPr="00C02AA0">
        <w:rPr>
          <w:rFonts w:ascii="Arial" w:hAnsi="Arial" w:cs="Arial"/>
        </w:rPr>
        <w:t>………………………</w:t>
      </w:r>
      <w:r w:rsidR="00082F8B" w:rsidRPr="00C02AA0">
        <w:rPr>
          <w:rFonts w:ascii="Arial" w:hAnsi="Arial" w:cs="Arial"/>
        </w:rPr>
        <w:t>….</w:t>
      </w:r>
      <w:r w:rsidRPr="00C02AA0">
        <w:rPr>
          <w:rFonts w:ascii="Arial" w:hAnsi="Arial" w:cs="Arial"/>
        </w:rPr>
        <w:t>…)</w:t>
      </w:r>
      <w:r w:rsidR="00082F8B" w:rsidRPr="00C02AA0">
        <w:rPr>
          <w:rFonts w:ascii="Arial" w:hAnsi="Arial" w:cs="Arial"/>
        </w:rPr>
        <w:t>.</w:t>
      </w:r>
    </w:p>
    <w:p w14:paraId="214C21C7" w14:textId="0490410B" w:rsidR="005B3FC3" w:rsidRPr="00C02AA0" w:rsidRDefault="00347CF5" w:rsidP="00C02AA0">
      <w:pPr>
        <w:numPr>
          <w:ilvl w:val="0"/>
          <w:numId w:val="4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</w:t>
      </w:r>
      <w:r w:rsidR="003448F7" w:rsidRPr="00C02AA0">
        <w:rPr>
          <w:rFonts w:ascii="Arial" w:hAnsi="Arial" w:cs="Arial"/>
        </w:rPr>
        <w:t>ynagrodzenie wynikające z treści oferty Wykonawcy wynosi brutto</w:t>
      </w:r>
      <w:r w:rsidR="00927F35" w:rsidRPr="00C02AA0">
        <w:rPr>
          <w:rFonts w:ascii="Arial" w:hAnsi="Arial" w:cs="Arial"/>
        </w:rPr>
        <w:t xml:space="preserve"> </w:t>
      </w:r>
      <w:r w:rsidR="003448F7" w:rsidRPr="00C02AA0">
        <w:rPr>
          <w:rFonts w:ascii="Arial" w:hAnsi="Arial" w:cs="Arial"/>
        </w:rPr>
        <w:t xml:space="preserve">..................... zł </w:t>
      </w:r>
      <w:r w:rsidR="00927F35" w:rsidRPr="00C02AA0">
        <w:rPr>
          <w:rFonts w:ascii="Arial" w:hAnsi="Arial" w:cs="Arial"/>
        </w:rPr>
        <w:t>(</w:t>
      </w:r>
      <w:r w:rsidR="003448F7" w:rsidRPr="00C02AA0">
        <w:rPr>
          <w:rFonts w:ascii="Arial" w:hAnsi="Arial" w:cs="Arial"/>
        </w:rPr>
        <w:t>słownie: ...................................................</w:t>
      </w:r>
      <w:r w:rsidR="00927F35" w:rsidRPr="00C02AA0">
        <w:rPr>
          <w:rFonts w:ascii="Arial" w:hAnsi="Arial" w:cs="Arial"/>
        </w:rPr>
        <w:t>)</w:t>
      </w:r>
      <w:r w:rsidR="00904C62" w:rsidRPr="00C02AA0">
        <w:rPr>
          <w:rFonts w:ascii="Arial" w:hAnsi="Arial" w:cs="Arial"/>
        </w:rPr>
        <w:t xml:space="preserve"> </w:t>
      </w:r>
    </w:p>
    <w:p w14:paraId="011B977D" w14:textId="77777777" w:rsidR="00C02AA0" w:rsidRPr="00C02AA0" w:rsidRDefault="00F42E46" w:rsidP="00C02AA0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Należność za każdą odebraną partię biletów (odebraną część zamówienia) zostanie przelana </w:t>
      </w:r>
      <w:r w:rsidR="006728A3" w:rsidRPr="00C02AA0">
        <w:rPr>
          <w:rFonts w:ascii="Arial" w:hAnsi="Arial" w:cs="Arial"/>
          <w:sz w:val="20"/>
          <w:szCs w:val="20"/>
        </w:rPr>
        <w:br/>
      </w:r>
      <w:r w:rsidRPr="00C02AA0">
        <w:rPr>
          <w:rFonts w:ascii="Arial" w:hAnsi="Arial" w:cs="Arial"/>
          <w:sz w:val="20"/>
          <w:szCs w:val="20"/>
        </w:rPr>
        <w:t xml:space="preserve">na konto Wykonawcy w terminie do </w:t>
      </w:r>
      <w:r w:rsidR="00AA5F76" w:rsidRPr="00C02AA0">
        <w:rPr>
          <w:rFonts w:ascii="Arial" w:hAnsi="Arial" w:cs="Arial"/>
          <w:sz w:val="20"/>
          <w:szCs w:val="20"/>
        </w:rPr>
        <w:t>21</w:t>
      </w:r>
      <w:r w:rsidRPr="00C02AA0">
        <w:rPr>
          <w:rFonts w:ascii="Arial" w:hAnsi="Arial" w:cs="Arial"/>
          <w:sz w:val="20"/>
          <w:szCs w:val="20"/>
        </w:rPr>
        <w:t xml:space="preserve"> dni </w:t>
      </w:r>
      <w:r w:rsidR="000F1118" w:rsidRPr="00C02AA0">
        <w:rPr>
          <w:rFonts w:ascii="Arial" w:hAnsi="Arial" w:cs="Arial"/>
          <w:sz w:val="20"/>
          <w:szCs w:val="20"/>
        </w:rPr>
        <w:t xml:space="preserve">licząc </w:t>
      </w:r>
      <w:r w:rsidRPr="00C02AA0">
        <w:rPr>
          <w:rFonts w:ascii="Arial" w:hAnsi="Arial" w:cs="Arial"/>
          <w:sz w:val="20"/>
          <w:szCs w:val="20"/>
        </w:rPr>
        <w:t xml:space="preserve">od daty otrzymania </w:t>
      </w:r>
      <w:r w:rsidR="000E14DA" w:rsidRPr="00C02AA0">
        <w:rPr>
          <w:rFonts w:ascii="Arial" w:hAnsi="Arial" w:cs="Arial"/>
          <w:sz w:val="20"/>
          <w:szCs w:val="20"/>
        </w:rPr>
        <w:t xml:space="preserve">prawidłowo wystawionej </w:t>
      </w:r>
      <w:r w:rsidRPr="00C02AA0">
        <w:rPr>
          <w:rFonts w:ascii="Arial" w:hAnsi="Arial" w:cs="Arial"/>
          <w:sz w:val="20"/>
          <w:szCs w:val="20"/>
        </w:rPr>
        <w:t xml:space="preserve">faktury. </w:t>
      </w:r>
      <w:r w:rsidR="00566D74" w:rsidRPr="00C02AA0">
        <w:rPr>
          <w:rFonts w:ascii="Arial" w:hAnsi="Arial" w:cs="Arial"/>
          <w:sz w:val="20"/>
          <w:szCs w:val="20"/>
        </w:rPr>
        <w:t>Za dzień zapłaty wynagrodzenia uważa się dzień obciążenia rachunku bankowego Zamawiającego.</w:t>
      </w:r>
    </w:p>
    <w:p w14:paraId="0B82BC2B" w14:textId="77777777" w:rsidR="00C02AA0" w:rsidRPr="00C02AA0" w:rsidRDefault="00F42E46" w:rsidP="00C02AA0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lastRenderedPageBreak/>
        <w:t xml:space="preserve">Podstawę wystawienia faktury stanowi dokument magazynowy </w:t>
      </w:r>
      <w:proofErr w:type="spellStart"/>
      <w:r w:rsidRPr="00C02AA0">
        <w:rPr>
          <w:rFonts w:ascii="Arial" w:hAnsi="Arial" w:cs="Arial"/>
          <w:sz w:val="20"/>
          <w:szCs w:val="20"/>
        </w:rPr>
        <w:t>Pz</w:t>
      </w:r>
      <w:proofErr w:type="spellEnd"/>
      <w:r w:rsidRPr="00C02AA0">
        <w:rPr>
          <w:rFonts w:ascii="Arial" w:hAnsi="Arial" w:cs="Arial"/>
          <w:sz w:val="20"/>
          <w:szCs w:val="20"/>
        </w:rPr>
        <w:t>, czyli dokument przyjęcia dostarczonych biletów na stan magazynu Zamawiającego.</w:t>
      </w:r>
    </w:p>
    <w:p w14:paraId="2C863B47" w14:textId="77777777" w:rsidR="00C02AA0" w:rsidRPr="00C02AA0" w:rsidRDefault="00F42E46" w:rsidP="00C02AA0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Zamawiający wyraża zgodę na wystawienie przez Wykonawcę faktury VAT bez jego podpisu.</w:t>
      </w:r>
    </w:p>
    <w:p w14:paraId="30E1D86F" w14:textId="77777777" w:rsidR="00C02AA0" w:rsidRPr="00C02AA0" w:rsidRDefault="005117C7" w:rsidP="00C02AA0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Faktura powinna być wystawiona w następujących sposób:</w:t>
      </w:r>
    </w:p>
    <w:p w14:paraId="7D8C985F" w14:textId="6338EC7B" w:rsidR="005117C7" w:rsidRPr="00C02AA0" w:rsidRDefault="005117C7" w:rsidP="002A371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Nabywca: Górnośląsko-Zagłębiowska Metropolia</w:t>
      </w:r>
    </w:p>
    <w:p w14:paraId="15BE6AE7" w14:textId="77777777" w:rsidR="005117C7" w:rsidRPr="00C02AA0" w:rsidRDefault="005117C7" w:rsidP="002A371B">
      <w:pPr>
        <w:spacing w:line="276" w:lineRule="auto"/>
        <w:ind w:left="360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  <w:t>ul. Barbary 21A</w:t>
      </w:r>
    </w:p>
    <w:p w14:paraId="4517D318" w14:textId="77777777" w:rsidR="005117C7" w:rsidRPr="00C02AA0" w:rsidRDefault="005117C7" w:rsidP="002A371B">
      <w:pPr>
        <w:spacing w:line="276" w:lineRule="auto"/>
        <w:ind w:left="360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  <w:t>40-053 Katowice</w:t>
      </w:r>
    </w:p>
    <w:p w14:paraId="3E0A1BE2" w14:textId="77777777" w:rsidR="005117C7" w:rsidRPr="00C02AA0" w:rsidRDefault="005117C7" w:rsidP="002A371B">
      <w:pPr>
        <w:spacing w:line="276" w:lineRule="auto"/>
        <w:ind w:left="360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  <w:t>NIP: 6342901873</w:t>
      </w:r>
    </w:p>
    <w:p w14:paraId="24DC709D" w14:textId="77777777" w:rsidR="005117C7" w:rsidRPr="00C02AA0" w:rsidRDefault="005117C7" w:rsidP="002A371B">
      <w:pPr>
        <w:spacing w:before="240" w:line="276" w:lineRule="auto"/>
        <w:ind w:left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Odbiorca: Zarząd Transportu Metropolitalnego w Katowicach</w:t>
      </w:r>
      <w:r w:rsidRPr="00C02AA0">
        <w:rPr>
          <w:rFonts w:ascii="Arial" w:hAnsi="Arial" w:cs="Arial"/>
        </w:rPr>
        <w:tab/>
      </w:r>
    </w:p>
    <w:p w14:paraId="37D903C3" w14:textId="77777777" w:rsidR="005117C7" w:rsidRPr="00C02AA0" w:rsidRDefault="005117C7" w:rsidP="002A371B">
      <w:pPr>
        <w:spacing w:line="276" w:lineRule="auto"/>
        <w:ind w:left="360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  <w:t>ul. Barbary 21A</w:t>
      </w:r>
    </w:p>
    <w:p w14:paraId="1B7229AE" w14:textId="77777777" w:rsidR="005117C7" w:rsidRPr="00C02AA0" w:rsidRDefault="005117C7" w:rsidP="002A371B">
      <w:pPr>
        <w:spacing w:line="276" w:lineRule="auto"/>
        <w:ind w:left="360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  <w:t>40-053 Katowice</w:t>
      </w:r>
    </w:p>
    <w:p w14:paraId="05B5C9E3" w14:textId="77777777" w:rsidR="00A40E73" w:rsidRPr="00C02AA0" w:rsidRDefault="00F42E46" w:rsidP="00C02AA0">
      <w:pPr>
        <w:numPr>
          <w:ilvl w:val="0"/>
          <w:numId w:val="4"/>
        </w:numPr>
        <w:tabs>
          <w:tab w:val="clear" w:pos="360"/>
        </w:tabs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Wszelkie rozliczenia pomiędzy Zamawiającym i Wykonawcą będ</w:t>
      </w:r>
      <w:r w:rsidR="009214EB" w:rsidRPr="00C02AA0">
        <w:rPr>
          <w:rFonts w:ascii="Arial" w:hAnsi="Arial" w:cs="Arial"/>
        </w:rPr>
        <w:t>ą dokonywane w </w:t>
      </w:r>
      <w:r w:rsidR="00DE6434" w:rsidRPr="00C02AA0">
        <w:rPr>
          <w:rFonts w:ascii="Arial" w:hAnsi="Arial" w:cs="Arial"/>
        </w:rPr>
        <w:t>walucie polskiej.</w:t>
      </w:r>
    </w:p>
    <w:p w14:paraId="030B06A8" w14:textId="527E5AE3" w:rsidR="00566D74" w:rsidRPr="00C02AA0" w:rsidRDefault="00566D74" w:rsidP="00C02AA0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Wynagrodzenie określone w niniejszym paragrafie uwzględni</w:t>
      </w:r>
      <w:r w:rsidR="002A371B">
        <w:rPr>
          <w:rFonts w:ascii="Arial" w:hAnsi="Arial" w:cs="Arial"/>
          <w:sz w:val="20"/>
          <w:szCs w:val="20"/>
        </w:rPr>
        <w:t xml:space="preserve">a koszty wszystkich czynności </w:t>
      </w:r>
      <w:r w:rsidR="002A371B" w:rsidRPr="002A371B">
        <w:rPr>
          <w:rFonts w:ascii="Arial" w:hAnsi="Arial" w:cs="Arial"/>
          <w:sz w:val="20"/>
          <w:szCs w:val="20"/>
        </w:rPr>
        <w:t>i </w:t>
      </w:r>
      <w:r w:rsidRPr="002A371B">
        <w:rPr>
          <w:rFonts w:ascii="Arial" w:hAnsi="Arial" w:cs="Arial"/>
          <w:sz w:val="20"/>
          <w:szCs w:val="20"/>
        </w:rPr>
        <w:t>składników</w:t>
      </w:r>
      <w:r w:rsidRPr="00C02AA0">
        <w:rPr>
          <w:rFonts w:ascii="Arial" w:hAnsi="Arial" w:cs="Arial"/>
          <w:sz w:val="20"/>
          <w:szCs w:val="20"/>
        </w:rPr>
        <w:t xml:space="preserve"> koniecznych do należytego wykonania przedmiotu Umowy.</w:t>
      </w:r>
    </w:p>
    <w:p w14:paraId="790F68CE" w14:textId="741EDFEE" w:rsidR="00566D74" w:rsidRPr="00C02AA0" w:rsidRDefault="00566D74" w:rsidP="00C02AA0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Wykonawcy nie przysługuje żadne roszczenie o dodatkowe wynagrodzenie, nieprzewidziane w Umowie ani roszczenie o zwrot kosztów poniesionych w związku z wykonaniem umowy i w niej nieprzewidziane.</w:t>
      </w:r>
    </w:p>
    <w:p w14:paraId="212281D5" w14:textId="738A80F8" w:rsidR="00D97099" w:rsidRPr="00C02AA0" w:rsidRDefault="00566D74" w:rsidP="00C02AA0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pacing w:val="-1"/>
          <w:sz w:val="20"/>
          <w:szCs w:val="20"/>
        </w:rPr>
        <w:t>Przeniesienie wierzytelności Wykonawcy wobec Zamawiającego wynikających z realizacji niniejszej umowy na rzecz osób trzecich, wymaga uprzedniej zgody Zamawiającego wyrażonej na piśmie</w:t>
      </w:r>
      <w:r w:rsidRPr="00C02AA0">
        <w:rPr>
          <w:rFonts w:ascii="Arial" w:hAnsi="Arial" w:cs="Arial"/>
          <w:sz w:val="20"/>
          <w:szCs w:val="20"/>
        </w:rPr>
        <w:t>.</w:t>
      </w:r>
    </w:p>
    <w:p w14:paraId="540D57C0" w14:textId="77777777" w:rsidR="00F42E46" w:rsidRPr="00C02AA0" w:rsidRDefault="00F42E46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7</w:t>
      </w:r>
    </w:p>
    <w:p w14:paraId="1EEC5318" w14:textId="4A2D399E" w:rsidR="00A26B99" w:rsidRPr="00C02AA0" w:rsidRDefault="00A26B99" w:rsidP="00C02AA0">
      <w:pPr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pacing w:before="240" w:line="276" w:lineRule="auto"/>
        <w:ind w:left="426" w:right="110" w:hanging="426"/>
        <w:jc w:val="both"/>
        <w:rPr>
          <w:rFonts w:ascii="Arial" w:hAnsi="Arial" w:cs="Arial"/>
          <w:spacing w:val="-1"/>
        </w:rPr>
      </w:pPr>
      <w:r w:rsidRPr="00C02AA0">
        <w:rPr>
          <w:rFonts w:ascii="Arial" w:hAnsi="Arial" w:cs="Arial"/>
          <w:spacing w:val="-1"/>
        </w:rPr>
        <w:t>Wykonawca</w:t>
      </w:r>
      <w:r w:rsidRPr="00C02AA0">
        <w:rPr>
          <w:rFonts w:ascii="Arial" w:hAnsi="Arial" w:cs="Arial"/>
          <w:spacing w:val="12"/>
        </w:rPr>
        <w:t xml:space="preserve"> </w:t>
      </w:r>
      <w:r w:rsidRPr="00C02AA0">
        <w:rPr>
          <w:rFonts w:ascii="Arial" w:hAnsi="Arial" w:cs="Arial"/>
          <w:spacing w:val="-1"/>
        </w:rPr>
        <w:t>zobowiązuje</w:t>
      </w:r>
      <w:r w:rsidRPr="00C02AA0">
        <w:rPr>
          <w:rFonts w:ascii="Arial" w:hAnsi="Arial" w:cs="Arial"/>
          <w:spacing w:val="13"/>
        </w:rPr>
        <w:t xml:space="preserve"> </w:t>
      </w:r>
      <w:r w:rsidRPr="00C02AA0">
        <w:rPr>
          <w:rFonts w:ascii="Arial" w:hAnsi="Arial" w:cs="Arial"/>
          <w:spacing w:val="-1"/>
        </w:rPr>
        <w:t>się</w:t>
      </w:r>
      <w:r w:rsidRPr="00C02AA0">
        <w:rPr>
          <w:rFonts w:ascii="Arial" w:hAnsi="Arial" w:cs="Arial"/>
          <w:spacing w:val="13"/>
        </w:rPr>
        <w:t xml:space="preserve"> </w:t>
      </w:r>
      <w:r w:rsidRPr="00C02AA0">
        <w:rPr>
          <w:rFonts w:ascii="Arial" w:hAnsi="Arial" w:cs="Arial"/>
          <w:spacing w:val="-1"/>
        </w:rPr>
        <w:t>do</w:t>
      </w:r>
      <w:r w:rsidRPr="00C02AA0">
        <w:rPr>
          <w:rFonts w:ascii="Arial" w:hAnsi="Arial" w:cs="Arial"/>
          <w:spacing w:val="13"/>
        </w:rPr>
        <w:t xml:space="preserve"> </w:t>
      </w:r>
      <w:r w:rsidRPr="00C02AA0">
        <w:rPr>
          <w:rFonts w:ascii="Arial" w:hAnsi="Arial" w:cs="Arial"/>
          <w:spacing w:val="-1"/>
        </w:rPr>
        <w:t>posiadania</w:t>
      </w:r>
      <w:r w:rsidRPr="00C02AA0">
        <w:rPr>
          <w:rFonts w:ascii="Arial" w:hAnsi="Arial" w:cs="Arial"/>
          <w:spacing w:val="12"/>
        </w:rPr>
        <w:t xml:space="preserve"> </w:t>
      </w:r>
      <w:r w:rsidRPr="00C02AA0">
        <w:rPr>
          <w:rFonts w:ascii="Arial" w:hAnsi="Arial" w:cs="Arial"/>
          <w:spacing w:val="-1"/>
        </w:rPr>
        <w:t>ubezpieczenia</w:t>
      </w:r>
      <w:r w:rsidRPr="00C02AA0">
        <w:rPr>
          <w:rFonts w:ascii="Arial" w:hAnsi="Arial" w:cs="Arial"/>
          <w:spacing w:val="12"/>
        </w:rPr>
        <w:t xml:space="preserve"> </w:t>
      </w:r>
      <w:r w:rsidRPr="00C02AA0">
        <w:rPr>
          <w:rFonts w:ascii="Arial" w:hAnsi="Arial" w:cs="Arial"/>
          <w:spacing w:val="1"/>
        </w:rPr>
        <w:t>od</w:t>
      </w:r>
      <w:r w:rsidRPr="00C02AA0">
        <w:rPr>
          <w:rFonts w:ascii="Arial" w:hAnsi="Arial" w:cs="Arial"/>
          <w:spacing w:val="12"/>
        </w:rPr>
        <w:t xml:space="preserve"> </w:t>
      </w:r>
      <w:r w:rsidRPr="00C02AA0">
        <w:rPr>
          <w:rFonts w:ascii="Arial" w:hAnsi="Arial" w:cs="Arial"/>
          <w:spacing w:val="-1"/>
        </w:rPr>
        <w:t>odpowiedzialności</w:t>
      </w:r>
      <w:r w:rsidRPr="00C02AA0">
        <w:rPr>
          <w:rFonts w:ascii="Arial" w:hAnsi="Arial" w:cs="Arial"/>
          <w:spacing w:val="41"/>
        </w:rPr>
        <w:t xml:space="preserve"> </w:t>
      </w:r>
      <w:r w:rsidRPr="00C02AA0">
        <w:rPr>
          <w:rFonts w:ascii="Arial" w:hAnsi="Arial" w:cs="Arial"/>
          <w:spacing w:val="-1"/>
        </w:rPr>
        <w:t>cywilnej</w:t>
      </w:r>
      <w:r w:rsidRPr="00C02AA0">
        <w:rPr>
          <w:rFonts w:ascii="Arial" w:hAnsi="Arial" w:cs="Arial"/>
          <w:spacing w:val="19"/>
        </w:rPr>
        <w:t xml:space="preserve"> </w:t>
      </w:r>
      <w:r w:rsidRPr="00C02AA0">
        <w:rPr>
          <w:rFonts w:ascii="Arial" w:hAnsi="Arial" w:cs="Arial"/>
        </w:rPr>
        <w:t>w</w:t>
      </w:r>
      <w:r w:rsidR="00CD4094" w:rsidRPr="00C02AA0">
        <w:rPr>
          <w:rFonts w:ascii="Arial" w:hAnsi="Arial" w:cs="Arial"/>
          <w:spacing w:val="20"/>
        </w:rPr>
        <w:t> </w:t>
      </w:r>
      <w:r w:rsidRPr="00C02AA0">
        <w:rPr>
          <w:rFonts w:ascii="Arial" w:hAnsi="Arial" w:cs="Arial"/>
          <w:spacing w:val="-1"/>
        </w:rPr>
        <w:t>zakresie</w:t>
      </w:r>
      <w:r w:rsidRPr="00C02AA0">
        <w:rPr>
          <w:rFonts w:ascii="Arial" w:hAnsi="Arial" w:cs="Arial"/>
          <w:spacing w:val="18"/>
        </w:rPr>
        <w:t xml:space="preserve"> </w:t>
      </w:r>
      <w:r w:rsidRPr="00C02AA0">
        <w:rPr>
          <w:rFonts w:ascii="Arial" w:hAnsi="Arial" w:cs="Arial"/>
          <w:spacing w:val="-1"/>
        </w:rPr>
        <w:t>prowadzonej</w:t>
      </w:r>
      <w:r w:rsidRPr="00C02AA0">
        <w:rPr>
          <w:rFonts w:ascii="Arial" w:hAnsi="Arial" w:cs="Arial"/>
          <w:spacing w:val="19"/>
        </w:rPr>
        <w:t xml:space="preserve"> </w:t>
      </w:r>
      <w:r w:rsidRPr="00C02AA0">
        <w:rPr>
          <w:rFonts w:ascii="Arial" w:hAnsi="Arial" w:cs="Arial"/>
          <w:spacing w:val="-1"/>
        </w:rPr>
        <w:t>działalności</w:t>
      </w:r>
      <w:r w:rsidRPr="00C02AA0">
        <w:rPr>
          <w:rFonts w:ascii="Arial" w:hAnsi="Arial" w:cs="Arial"/>
          <w:spacing w:val="15"/>
        </w:rPr>
        <w:t xml:space="preserve"> </w:t>
      </w:r>
      <w:r w:rsidRPr="00C02AA0">
        <w:rPr>
          <w:rFonts w:ascii="Arial" w:hAnsi="Arial" w:cs="Arial"/>
          <w:spacing w:val="-1"/>
        </w:rPr>
        <w:t>na</w:t>
      </w:r>
      <w:r w:rsidRPr="00C02AA0">
        <w:rPr>
          <w:rFonts w:ascii="Arial" w:hAnsi="Arial" w:cs="Arial"/>
          <w:spacing w:val="20"/>
        </w:rPr>
        <w:t xml:space="preserve"> </w:t>
      </w:r>
      <w:r w:rsidR="009B607A" w:rsidRPr="00C02AA0">
        <w:rPr>
          <w:rFonts w:ascii="Arial" w:hAnsi="Arial" w:cs="Arial"/>
          <w:spacing w:val="-1"/>
        </w:rPr>
        <w:t>sumę gwarancyjną</w:t>
      </w:r>
      <w:r w:rsidR="009B607A" w:rsidRPr="00C02AA0">
        <w:rPr>
          <w:rFonts w:ascii="Arial" w:hAnsi="Arial" w:cs="Arial"/>
          <w:spacing w:val="43"/>
        </w:rPr>
        <w:t xml:space="preserve"> </w:t>
      </w:r>
      <w:r w:rsidRPr="00C02AA0">
        <w:rPr>
          <w:rFonts w:ascii="Arial" w:hAnsi="Arial" w:cs="Arial"/>
          <w:spacing w:val="-2"/>
        </w:rPr>
        <w:t>nie</w:t>
      </w:r>
      <w:r w:rsidRPr="00C02AA0">
        <w:rPr>
          <w:rFonts w:ascii="Arial" w:hAnsi="Arial" w:cs="Arial"/>
          <w:spacing w:val="33"/>
        </w:rPr>
        <w:t xml:space="preserve"> </w:t>
      </w:r>
      <w:r w:rsidRPr="00C02AA0">
        <w:rPr>
          <w:rFonts w:ascii="Arial" w:hAnsi="Arial" w:cs="Arial"/>
          <w:spacing w:val="-1"/>
        </w:rPr>
        <w:t>mniejszą</w:t>
      </w:r>
      <w:r w:rsidRPr="00C02AA0">
        <w:rPr>
          <w:rFonts w:ascii="Arial" w:hAnsi="Arial" w:cs="Arial"/>
          <w:spacing w:val="32"/>
        </w:rPr>
        <w:t xml:space="preserve"> </w:t>
      </w:r>
      <w:r w:rsidRPr="00C02AA0">
        <w:rPr>
          <w:rFonts w:ascii="Arial" w:hAnsi="Arial" w:cs="Arial"/>
          <w:spacing w:val="-2"/>
        </w:rPr>
        <w:t>niż</w:t>
      </w:r>
      <w:r w:rsidRPr="00C02AA0">
        <w:rPr>
          <w:rFonts w:ascii="Arial" w:hAnsi="Arial" w:cs="Arial"/>
          <w:spacing w:val="34"/>
        </w:rPr>
        <w:t xml:space="preserve"> </w:t>
      </w:r>
      <w:r w:rsidR="003D5F94" w:rsidRPr="00C02AA0">
        <w:rPr>
          <w:rFonts w:ascii="Arial" w:hAnsi="Arial" w:cs="Arial"/>
        </w:rPr>
        <w:t xml:space="preserve"> 2</w:t>
      </w:r>
      <w:r w:rsidR="00D97099" w:rsidRPr="00C02AA0">
        <w:rPr>
          <w:rFonts w:ascii="Arial" w:hAnsi="Arial" w:cs="Arial"/>
        </w:rPr>
        <w:t>00</w:t>
      </w:r>
      <w:r w:rsidR="00C43180" w:rsidRPr="00C02AA0">
        <w:rPr>
          <w:rFonts w:ascii="Arial" w:hAnsi="Arial" w:cs="Arial"/>
        </w:rPr>
        <w:t xml:space="preserve"> tys. zł (słownie: </w:t>
      </w:r>
      <w:r w:rsidR="003D5F94" w:rsidRPr="00C02AA0">
        <w:rPr>
          <w:rFonts w:ascii="Arial" w:hAnsi="Arial" w:cs="Arial"/>
        </w:rPr>
        <w:t>dwieście</w:t>
      </w:r>
      <w:r w:rsidR="00D97099" w:rsidRPr="00C02AA0">
        <w:rPr>
          <w:rFonts w:ascii="Arial" w:hAnsi="Arial" w:cs="Arial"/>
        </w:rPr>
        <w:t xml:space="preserve"> </w:t>
      </w:r>
      <w:r w:rsidR="00C43180" w:rsidRPr="00C02AA0">
        <w:rPr>
          <w:rFonts w:ascii="Arial" w:hAnsi="Arial" w:cs="Arial"/>
        </w:rPr>
        <w:t>tysięcy złotych</w:t>
      </w:r>
      <w:r w:rsidRPr="00C02AA0">
        <w:rPr>
          <w:rFonts w:ascii="Arial" w:hAnsi="Arial" w:cs="Arial"/>
          <w:spacing w:val="34"/>
        </w:rPr>
        <w:t xml:space="preserve"> </w:t>
      </w:r>
      <w:r w:rsidRPr="00C02AA0">
        <w:rPr>
          <w:rFonts w:ascii="Arial" w:hAnsi="Arial" w:cs="Arial"/>
          <w:spacing w:val="-2"/>
        </w:rPr>
        <w:t>00/100)</w:t>
      </w:r>
      <w:r w:rsidRPr="00C02AA0">
        <w:rPr>
          <w:rFonts w:ascii="Arial" w:hAnsi="Arial" w:cs="Arial"/>
          <w:spacing w:val="33"/>
        </w:rPr>
        <w:t xml:space="preserve"> </w:t>
      </w:r>
      <w:r w:rsidRPr="00C02AA0">
        <w:rPr>
          <w:rFonts w:ascii="Arial" w:hAnsi="Arial" w:cs="Arial"/>
          <w:spacing w:val="-1"/>
        </w:rPr>
        <w:t>przez</w:t>
      </w:r>
      <w:r w:rsidRPr="00C02AA0">
        <w:rPr>
          <w:rFonts w:ascii="Arial" w:hAnsi="Arial" w:cs="Arial"/>
          <w:spacing w:val="32"/>
        </w:rPr>
        <w:t xml:space="preserve"> </w:t>
      </w:r>
      <w:r w:rsidRPr="00C02AA0">
        <w:rPr>
          <w:rFonts w:ascii="Arial" w:hAnsi="Arial" w:cs="Arial"/>
          <w:spacing w:val="-1"/>
        </w:rPr>
        <w:t>cały</w:t>
      </w:r>
      <w:r w:rsidRPr="00C02AA0">
        <w:rPr>
          <w:rFonts w:ascii="Arial" w:hAnsi="Arial" w:cs="Arial"/>
          <w:spacing w:val="57"/>
        </w:rPr>
        <w:t xml:space="preserve"> </w:t>
      </w:r>
      <w:r w:rsidRPr="00C02AA0">
        <w:rPr>
          <w:rFonts w:ascii="Arial" w:hAnsi="Arial" w:cs="Arial"/>
          <w:spacing w:val="-1"/>
        </w:rPr>
        <w:t>okres obowiązywania</w:t>
      </w:r>
      <w:r w:rsidRPr="00C02AA0">
        <w:rPr>
          <w:rFonts w:ascii="Arial" w:hAnsi="Arial" w:cs="Arial"/>
          <w:spacing w:val="1"/>
        </w:rPr>
        <w:t xml:space="preserve"> </w:t>
      </w:r>
      <w:r w:rsidRPr="00C02AA0">
        <w:rPr>
          <w:rFonts w:ascii="Arial" w:hAnsi="Arial" w:cs="Arial"/>
          <w:spacing w:val="-1"/>
        </w:rPr>
        <w:t>umowy.</w:t>
      </w:r>
    </w:p>
    <w:p w14:paraId="6B3C7A3C" w14:textId="77777777" w:rsidR="0052446E" w:rsidRPr="00C02AA0" w:rsidRDefault="00A26B99" w:rsidP="00C02AA0">
      <w:pPr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pacing w:before="240" w:line="276" w:lineRule="auto"/>
        <w:ind w:left="426" w:right="113" w:hanging="426"/>
        <w:jc w:val="both"/>
        <w:rPr>
          <w:rFonts w:ascii="Arial" w:hAnsi="Arial" w:cs="Arial"/>
          <w:spacing w:val="-1"/>
        </w:rPr>
      </w:pPr>
      <w:r w:rsidRPr="00C02AA0">
        <w:rPr>
          <w:rFonts w:ascii="Arial" w:hAnsi="Arial" w:cs="Arial"/>
        </w:rPr>
        <w:t>W</w:t>
      </w:r>
      <w:r w:rsidRPr="00C02AA0">
        <w:rPr>
          <w:rFonts w:ascii="Arial" w:hAnsi="Arial" w:cs="Arial"/>
          <w:spacing w:val="25"/>
        </w:rPr>
        <w:t xml:space="preserve"> </w:t>
      </w:r>
      <w:r w:rsidRPr="00C02AA0">
        <w:rPr>
          <w:rFonts w:ascii="Arial" w:hAnsi="Arial" w:cs="Arial"/>
          <w:spacing w:val="-2"/>
        </w:rPr>
        <w:t>przypadku</w:t>
      </w:r>
      <w:r w:rsidRPr="00C02AA0">
        <w:rPr>
          <w:rFonts w:ascii="Arial" w:hAnsi="Arial" w:cs="Arial"/>
          <w:spacing w:val="25"/>
        </w:rPr>
        <w:t xml:space="preserve"> </w:t>
      </w:r>
      <w:r w:rsidRPr="00C02AA0">
        <w:rPr>
          <w:rFonts w:ascii="Arial" w:hAnsi="Arial" w:cs="Arial"/>
          <w:spacing w:val="-1"/>
        </w:rPr>
        <w:t>posiadania</w:t>
      </w:r>
      <w:r w:rsidRPr="00C02AA0">
        <w:rPr>
          <w:rFonts w:ascii="Arial" w:hAnsi="Arial" w:cs="Arial"/>
          <w:spacing w:val="25"/>
        </w:rPr>
        <w:t xml:space="preserve"> </w:t>
      </w:r>
      <w:r w:rsidRPr="00C02AA0">
        <w:rPr>
          <w:rFonts w:ascii="Arial" w:hAnsi="Arial" w:cs="Arial"/>
          <w:spacing w:val="-1"/>
        </w:rPr>
        <w:t>okresowej</w:t>
      </w:r>
      <w:r w:rsidRPr="00C02AA0">
        <w:rPr>
          <w:rFonts w:ascii="Arial" w:hAnsi="Arial" w:cs="Arial"/>
          <w:spacing w:val="26"/>
        </w:rPr>
        <w:t xml:space="preserve"> </w:t>
      </w:r>
      <w:r w:rsidRPr="00C02AA0">
        <w:rPr>
          <w:rFonts w:ascii="Arial" w:hAnsi="Arial" w:cs="Arial"/>
          <w:spacing w:val="-2"/>
        </w:rPr>
        <w:t>polisy</w:t>
      </w:r>
      <w:r w:rsidRPr="00C02AA0">
        <w:rPr>
          <w:rFonts w:ascii="Arial" w:hAnsi="Arial" w:cs="Arial"/>
          <w:spacing w:val="27"/>
        </w:rPr>
        <w:t xml:space="preserve"> </w:t>
      </w:r>
      <w:r w:rsidRPr="00C02AA0">
        <w:rPr>
          <w:rFonts w:ascii="Arial" w:hAnsi="Arial" w:cs="Arial"/>
          <w:spacing w:val="-2"/>
        </w:rPr>
        <w:t>lub</w:t>
      </w:r>
      <w:r w:rsidRPr="00C02AA0">
        <w:rPr>
          <w:rFonts w:ascii="Arial" w:hAnsi="Arial" w:cs="Arial"/>
          <w:spacing w:val="27"/>
        </w:rPr>
        <w:t xml:space="preserve"> </w:t>
      </w:r>
      <w:r w:rsidRPr="00C02AA0">
        <w:rPr>
          <w:rFonts w:ascii="Arial" w:hAnsi="Arial" w:cs="Arial"/>
          <w:spacing w:val="-1"/>
        </w:rPr>
        <w:t>innego</w:t>
      </w:r>
      <w:r w:rsidRPr="00C02AA0">
        <w:rPr>
          <w:rFonts w:ascii="Arial" w:hAnsi="Arial" w:cs="Arial"/>
          <w:spacing w:val="26"/>
        </w:rPr>
        <w:t xml:space="preserve"> </w:t>
      </w:r>
      <w:r w:rsidRPr="00C02AA0">
        <w:rPr>
          <w:rFonts w:ascii="Arial" w:hAnsi="Arial" w:cs="Arial"/>
          <w:spacing w:val="-1"/>
        </w:rPr>
        <w:t>dokumentu</w:t>
      </w:r>
      <w:r w:rsidRPr="00C02AA0">
        <w:rPr>
          <w:rFonts w:ascii="Arial" w:hAnsi="Arial" w:cs="Arial"/>
          <w:spacing w:val="25"/>
        </w:rPr>
        <w:t xml:space="preserve"> </w:t>
      </w:r>
      <w:r w:rsidRPr="00C02AA0">
        <w:rPr>
          <w:rFonts w:ascii="Arial" w:hAnsi="Arial" w:cs="Arial"/>
          <w:spacing w:val="-1"/>
        </w:rPr>
        <w:t>potwierdzającego</w:t>
      </w:r>
      <w:r w:rsidRPr="00C02AA0">
        <w:rPr>
          <w:rFonts w:ascii="Arial" w:hAnsi="Arial" w:cs="Arial"/>
          <w:spacing w:val="61"/>
        </w:rPr>
        <w:t xml:space="preserve"> </w:t>
      </w:r>
      <w:r w:rsidRPr="00C02AA0">
        <w:rPr>
          <w:rFonts w:ascii="Arial" w:hAnsi="Arial" w:cs="Arial"/>
          <w:spacing w:val="-1"/>
        </w:rPr>
        <w:t>spełnianie</w:t>
      </w:r>
      <w:r w:rsidRPr="00C02AA0">
        <w:rPr>
          <w:rFonts w:ascii="Arial" w:hAnsi="Arial" w:cs="Arial"/>
          <w:spacing w:val="15"/>
        </w:rPr>
        <w:t xml:space="preserve"> </w:t>
      </w:r>
      <w:r w:rsidRPr="00C02AA0">
        <w:rPr>
          <w:rFonts w:ascii="Arial" w:hAnsi="Arial" w:cs="Arial"/>
          <w:spacing w:val="-1"/>
        </w:rPr>
        <w:t>warunku</w:t>
      </w:r>
      <w:r w:rsidRPr="00C02AA0">
        <w:rPr>
          <w:rFonts w:ascii="Arial" w:hAnsi="Arial" w:cs="Arial"/>
          <w:spacing w:val="19"/>
        </w:rPr>
        <w:t xml:space="preserve"> </w:t>
      </w:r>
      <w:r w:rsidRPr="00C02AA0">
        <w:rPr>
          <w:rFonts w:ascii="Arial" w:hAnsi="Arial" w:cs="Arial"/>
          <w:spacing w:val="-1"/>
        </w:rPr>
        <w:t>określonego</w:t>
      </w:r>
      <w:r w:rsidRPr="00C02AA0">
        <w:rPr>
          <w:rFonts w:ascii="Arial" w:hAnsi="Arial" w:cs="Arial"/>
          <w:spacing w:val="15"/>
        </w:rPr>
        <w:t xml:space="preserve"> </w:t>
      </w:r>
      <w:r w:rsidRPr="00C02AA0">
        <w:rPr>
          <w:rFonts w:ascii="Arial" w:hAnsi="Arial" w:cs="Arial"/>
        </w:rPr>
        <w:t>w</w:t>
      </w:r>
      <w:r w:rsidRPr="00C02AA0">
        <w:rPr>
          <w:rFonts w:ascii="Arial" w:hAnsi="Arial" w:cs="Arial"/>
          <w:spacing w:val="14"/>
        </w:rPr>
        <w:t xml:space="preserve"> </w:t>
      </w:r>
      <w:r w:rsidR="00CD4094" w:rsidRPr="00C02AA0">
        <w:rPr>
          <w:rFonts w:ascii="Arial" w:hAnsi="Arial" w:cs="Arial"/>
          <w:spacing w:val="-1"/>
        </w:rPr>
        <w:t>ust</w:t>
      </w:r>
      <w:r w:rsidRPr="00C02AA0">
        <w:rPr>
          <w:rFonts w:ascii="Arial" w:hAnsi="Arial" w:cs="Arial"/>
          <w:spacing w:val="-1"/>
        </w:rPr>
        <w:t>.</w:t>
      </w:r>
      <w:r w:rsidRPr="00C02AA0">
        <w:rPr>
          <w:rFonts w:ascii="Arial" w:hAnsi="Arial" w:cs="Arial"/>
          <w:spacing w:val="16"/>
        </w:rPr>
        <w:t xml:space="preserve"> </w:t>
      </w:r>
      <w:r w:rsidRPr="00C02AA0">
        <w:rPr>
          <w:rFonts w:ascii="Arial" w:hAnsi="Arial" w:cs="Arial"/>
          <w:spacing w:val="-1"/>
        </w:rPr>
        <w:t>1,</w:t>
      </w:r>
      <w:r w:rsidRPr="00C02AA0">
        <w:rPr>
          <w:rFonts w:ascii="Arial" w:hAnsi="Arial" w:cs="Arial"/>
          <w:spacing w:val="14"/>
        </w:rPr>
        <w:t xml:space="preserve"> </w:t>
      </w:r>
      <w:r w:rsidRPr="00C02AA0">
        <w:rPr>
          <w:rFonts w:ascii="Arial" w:hAnsi="Arial" w:cs="Arial"/>
          <w:spacing w:val="-1"/>
        </w:rPr>
        <w:t>Wykonawca</w:t>
      </w:r>
      <w:r w:rsidRPr="00C02AA0">
        <w:rPr>
          <w:rFonts w:ascii="Arial" w:hAnsi="Arial" w:cs="Arial"/>
          <w:spacing w:val="14"/>
        </w:rPr>
        <w:t xml:space="preserve"> </w:t>
      </w:r>
      <w:r w:rsidRPr="00C02AA0">
        <w:rPr>
          <w:rFonts w:ascii="Arial" w:hAnsi="Arial" w:cs="Arial"/>
          <w:spacing w:val="-1"/>
        </w:rPr>
        <w:t>zobowiązany</w:t>
      </w:r>
      <w:r w:rsidRPr="00C02AA0">
        <w:rPr>
          <w:rFonts w:ascii="Arial" w:hAnsi="Arial" w:cs="Arial"/>
          <w:spacing w:val="16"/>
        </w:rPr>
        <w:t xml:space="preserve"> </w:t>
      </w:r>
      <w:r w:rsidRPr="00C02AA0">
        <w:rPr>
          <w:rFonts w:ascii="Arial" w:hAnsi="Arial" w:cs="Arial"/>
        </w:rPr>
        <w:t>jes</w:t>
      </w:r>
      <w:r w:rsidR="00587D8E" w:rsidRPr="00C02AA0">
        <w:rPr>
          <w:rFonts w:ascii="Arial" w:hAnsi="Arial" w:cs="Arial"/>
        </w:rPr>
        <w:t xml:space="preserve">t najpóźniej </w:t>
      </w:r>
      <w:r w:rsidRPr="00C02AA0">
        <w:rPr>
          <w:rFonts w:ascii="Arial" w:hAnsi="Arial" w:cs="Arial"/>
        </w:rPr>
        <w:t>w</w:t>
      </w:r>
      <w:r w:rsidR="00A35F8F" w:rsidRPr="00C02AA0">
        <w:rPr>
          <w:rFonts w:ascii="Arial" w:hAnsi="Arial" w:cs="Arial"/>
          <w:spacing w:val="30"/>
        </w:rPr>
        <w:t> </w:t>
      </w:r>
      <w:r w:rsidRPr="00C02AA0">
        <w:rPr>
          <w:rFonts w:ascii="Arial" w:hAnsi="Arial" w:cs="Arial"/>
          <w:spacing w:val="-2"/>
        </w:rPr>
        <w:t>terminie</w:t>
      </w:r>
      <w:r w:rsidRPr="00C02AA0">
        <w:rPr>
          <w:rFonts w:ascii="Arial" w:hAnsi="Arial" w:cs="Arial"/>
          <w:spacing w:val="44"/>
        </w:rPr>
        <w:t xml:space="preserve"> </w:t>
      </w:r>
      <w:r w:rsidRPr="00C02AA0">
        <w:rPr>
          <w:rFonts w:ascii="Arial" w:hAnsi="Arial" w:cs="Arial"/>
        </w:rPr>
        <w:t xml:space="preserve">3 </w:t>
      </w:r>
      <w:r w:rsidRPr="00C02AA0">
        <w:rPr>
          <w:rFonts w:ascii="Arial" w:hAnsi="Arial" w:cs="Arial"/>
          <w:spacing w:val="-1"/>
        </w:rPr>
        <w:t>(słownie:</w:t>
      </w:r>
      <w:r w:rsidRPr="00C02AA0">
        <w:rPr>
          <w:rFonts w:ascii="Arial" w:hAnsi="Arial" w:cs="Arial"/>
          <w:spacing w:val="45"/>
        </w:rPr>
        <w:t xml:space="preserve"> </w:t>
      </w:r>
      <w:r w:rsidRPr="00C02AA0">
        <w:rPr>
          <w:rFonts w:ascii="Arial" w:hAnsi="Arial" w:cs="Arial"/>
          <w:spacing w:val="-1"/>
        </w:rPr>
        <w:t>trzech)</w:t>
      </w:r>
      <w:r w:rsidRPr="00C02AA0">
        <w:rPr>
          <w:rFonts w:ascii="Arial" w:hAnsi="Arial" w:cs="Arial"/>
          <w:spacing w:val="46"/>
        </w:rPr>
        <w:t xml:space="preserve"> </w:t>
      </w:r>
      <w:r w:rsidRPr="00C02AA0">
        <w:rPr>
          <w:rFonts w:ascii="Arial" w:hAnsi="Arial" w:cs="Arial"/>
          <w:spacing w:val="-1"/>
        </w:rPr>
        <w:t>dni</w:t>
      </w:r>
      <w:r w:rsidRPr="00C02AA0">
        <w:rPr>
          <w:rFonts w:ascii="Arial" w:hAnsi="Arial" w:cs="Arial"/>
          <w:spacing w:val="41"/>
        </w:rPr>
        <w:t xml:space="preserve"> </w:t>
      </w:r>
      <w:r w:rsidRPr="00C02AA0">
        <w:rPr>
          <w:rFonts w:ascii="Arial" w:hAnsi="Arial" w:cs="Arial"/>
          <w:spacing w:val="-1"/>
        </w:rPr>
        <w:t>przed</w:t>
      </w:r>
      <w:r w:rsidRPr="00C02AA0">
        <w:rPr>
          <w:rFonts w:ascii="Arial" w:hAnsi="Arial" w:cs="Arial"/>
          <w:spacing w:val="44"/>
        </w:rPr>
        <w:t xml:space="preserve"> </w:t>
      </w:r>
      <w:r w:rsidRPr="00C02AA0">
        <w:rPr>
          <w:rFonts w:ascii="Arial" w:hAnsi="Arial" w:cs="Arial"/>
          <w:spacing w:val="-1"/>
        </w:rPr>
        <w:t>upływem</w:t>
      </w:r>
      <w:r w:rsidRPr="00C02AA0">
        <w:rPr>
          <w:rFonts w:ascii="Arial" w:hAnsi="Arial" w:cs="Arial"/>
          <w:spacing w:val="43"/>
        </w:rPr>
        <w:t xml:space="preserve"> </w:t>
      </w:r>
      <w:r w:rsidRPr="00C02AA0">
        <w:rPr>
          <w:rFonts w:ascii="Arial" w:hAnsi="Arial" w:cs="Arial"/>
          <w:spacing w:val="-1"/>
        </w:rPr>
        <w:t>ważności</w:t>
      </w:r>
      <w:r w:rsidRPr="00C02AA0">
        <w:rPr>
          <w:rFonts w:ascii="Arial" w:hAnsi="Arial" w:cs="Arial"/>
          <w:spacing w:val="42"/>
        </w:rPr>
        <w:t xml:space="preserve"> </w:t>
      </w:r>
      <w:r w:rsidRPr="00C02AA0">
        <w:rPr>
          <w:rFonts w:ascii="Arial" w:hAnsi="Arial" w:cs="Arial"/>
          <w:spacing w:val="-1"/>
        </w:rPr>
        <w:t>w/w</w:t>
      </w:r>
      <w:r w:rsidRPr="00C02AA0">
        <w:rPr>
          <w:rFonts w:ascii="Arial" w:hAnsi="Arial" w:cs="Arial"/>
          <w:spacing w:val="43"/>
        </w:rPr>
        <w:t xml:space="preserve"> </w:t>
      </w:r>
      <w:r w:rsidRPr="00C02AA0">
        <w:rPr>
          <w:rFonts w:ascii="Arial" w:hAnsi="Arial" w:cs="Arial"/>
          <w:spacing w:val="-1"/>
        </w:rPr>
        <w:t>dokumentów</w:t>
      </w:r>
      <w:r w:rsidRPr="00C02AA0">
        <w:rPr>
          <w:rFonts w:ascii="Arial" w:hAnsi="Arial" w:cs="Arial"/>
          <w:spacing w:val="44"/>
        </w:rPr>
        <w:t xml:space="preserve"> </w:t>
      </w:r>
      <w:r w:rsidRPr="00C02AA0">
        <w:rPr>
          <w:rFonts w:ascii="Arial" w:hAnsi="Arial" w:cs="Arial"/>
        </w:rPr>
        <w:t>–</w:t>
      </w:r>
      <w:r w:rsidRPr="00C02AA0">
        <w:rPr>
          <w:rFonts w:ascii="Arial" w:hAnsi="Arial" w:cs="Arial"/>
          <w:spacing w:val="44"/>
        </w:rPr>
        <w:t xml:space="preserve"> </w:t>
      </w:r>
      <w:r w:rsidRPr="00C02AA0">
        <w:rPr>
          <w:rFonts w:ascii="Arial" w:hAnsi="Arial" w:cs="Arial"/>
          <w:spacing w:val="-1"/>
        </w:rPr>
        <w:t>do</w:t>
      </w:r>
      <w:r w:rsidRPr="00C02AA0">
        <w:rPr>
          <w:rFonts w:ascii="Arial" w:hAnsi="Arial" w:cs="Arial"/>
          <w:spacing w:val="52"/>
        </w:rPr>
        <w:t xml:space="preserve"> </w:t>
      </w:r>
      <w:r w:rsidRPr="00C02AA0">
        <w:rPr>
          <w:rFonts w:ascii="Arial" w:hAnsi="Arial" w:cs="Arial"/>
          <w:spacing w:val="-1"/>
        </w:rPr>
        <w:t>złożenia</w:t>
      </w:r>
      <w:r w:rsidRPr="00C02AA0">
        <w:rPr>
          <w:rFonts w:ascii="Arial" w:hAnsi="Arial" w:cs="Arial"/>
          <w:spacing w:val="12"/>
        </w:rPr>
        <w:t xml:space="preserve"> </w:t>
      </w:r>
      <w:r w:rsidRPr="00C02AA0">
        <w:rPr>
          <w:rFonts w:ascii="Arial" w:hAnsi="Arial" w:cs="Arial"/>
        </w:rPr>
        <w:t>w</w:t>
      </w:r>
      <w:r w:rsidRPr="00C02AA0">
        <w:rPr>
          <w:rFonts w:ascii="Arial" w:hAnsi="Arial" w:cs="Arial"/>
          <w:spacing w:val="-2"/>
        </w:rPr>
        <w:t xml:space="preserve"> </w:t>
      </w:r>
      <w:r w:rsidRPr="00C02AA0">
        <w:rPr>
          <w:rFonts w:ascii="Arial" w:hAnsi="Arial" w:cs="Arial"/>
          <w:spacing w:val="-1"/>
        </w:rPr>
        <w:t>siedzibie</w:t>
      </w:r>
      <w:r w:rsidRPr="00C02AA0">
        <w:rPr>
          <w:rFonts w:ascii="Arial" w:hAnsi="Arial" w:cs="Arial"/>
          <w:spacing w:val="15"/>
        </w:rPr>
        <w:t xml:space="preserve"> </w:t>
      </w:r>
      <w:r w:rsidRPr="00C02AA0">
        <w:rPr>
          <w:rFonts w:ascii="Arial" w:hAnsi="Arial" w:cs="Arial"/>
          <w:spacing w:val="-1"/>
        </w:rPr>
        <w:t>Zamawiającego</w:t>
      </w:r>
      <w:r w:rsidRPr="00C02AA0">
        <w:rPr>
          <w:rFonts w:ascii="Arial" w:hAnsi="Arial" w:cs="Arial"/>
          <w:spacing w:val="13"/>
        </w:rPr>
        <w:t xml:space="preserve"> </w:t>
      </w:r>
      <w:r w:rsidRPr="00C02AA0">
        <w:rPr>
          <w:rFonts w:ascii="Arial" w:hAnsi="Arial" w:cs="Arial"/>
          <w:spacing w:val="-1"/>
        </w:rPr>
        <w:t>dokumentów</w:t>
      </w:r>
      <w:r w:rsidRPr="00C02AA0">
        <w:rPr>
          <w:rFonts w:ascii="Arial" w:hAnsi="Arial" w:cs="Arial"/>
          <w:spacing w:val="12"/>
        </w:rPr>
        <w:t xml:space="preserve"> </w:t>
      </w:r>
      <w:r w:rsidRPr="00C02AA0">
        <w:rPr>
          <w:rFonts w:ascii="Arial" w:hAnsi="Arial" w:cs="Arial"/>
          <w:spacing w:val="-1"/>
        </w:rPr>
        <w:t>potwierdzających</w:t>
      </w:r>
      <w:r w:rsidRPr="00C02AA0">
        <w:rPr>
          <w:rFonts w:ascii="Arial" w:hAnsi="Arial" w:cs="Arial"/>
          <w:spacing w:val="12"/>
        </w:rPr>
        <w:t xml:space="preserve"> </w:t>
      </w:r>
      <w:r w:rsidRPr="00C02AA0">
        <w:rPr>
          <w:rFonts w:ascii="Arial" w:hAnsi="Arial" w:cs="Arial"/>
          <w:spacing w:val="-1"/>
        </w:rPr>
        <w:t>przedłużenie</w:t>
      </w:r>
      <w:r w:rsidRPr="00C02AA0">
        <w:rPr>
          <w:rFonts w:ascii="Arial" w:hAnsi="Arial" w:cs="Arial"/>
          <w:spacing w:val="30"/>
        </w:rPr>
        <w:t xml:space="preserve"> </w:t>
      </w:r>
      <w:r w:rsidRPr="00C02AA0">
        <w:rPr>
          <w:rFonts w:ascii="Arial" w:hAnsi="Arial" w:cs="Arial"/>
          <w:spacing w:val="-2"/>
        </w:rPr>
        <w:t>terminu</w:t>
      </w:r>
      <w:r w:rsidRPr="00C02AA0">
        <w:rPr>
          <w:rFonts w:ascii="Arial" w:hAnsi="Arial" w:cs="Arial"/>
          <w:spacing w:val="31"/>
        </w:rPr>
        <w:t xml:space="preserve"> </w:t>
      </w:r>
      <w:r w:rsidRPr="00C02AA0">
        <w:rPr>
          <w:rFonts w:ascii="Arial" w:hAnsi="Arial" w:cs="Arial"/>
          <w:spacing w:val="-1"/>
        </w:rPr>
        <w:t>ich</w:t>
      </w:r>
      <w:r w:rsidRPr="00C02AA0">
        <w:rPr>
          <w:rFonts w:ascii="Arial" w:hAnsi="Arial" w:cs="Arial"/>
          <w:spacing w:val="-2"/>
        </w:rPr>
        <w:t xml:space="preserve"> </w:t>
      </w:r>
      <w:r w:rsidRPr="00C02AA0">
        <w:rPr>
          <w:rFonts w:ascii="Arial" w:hAnsi="Arial" w:cs="Arial"/>
          <w:spacing w:val="-1"/>
        </w:rPr>
        <w:t>ważności</w:t>
      </w:r>
      <w:r w:rsidRPr="00C02AA0">
        <w:rPr>
          <w:rFonts w:ascii="Arial" w:hAnsi="Arial" w:cs="Arial"/>
          <w:spacing w:val="29"/>
        </w:rPr>
        <w:t xml:space="preserve"> </w:t>
      </w:r>
      <w:r w:rsidRPr="00C02AA0">
        <w:rPr>
          <w:rFonts w:ascii="Arial" w:hAnsi="Arial" w:cs="Arial"/>
          <w:spacing w:val="-2"/>
        </w:rPr>
        <w:t>lub</w:t>
      </w:r>
      <w:r w:rsidRPr="00C02AA0">
        <w:rPr>
          <w:rFonts w:ascii="Arial" w:hAnsi="Arial" w:cs="Arial"/>
          <w:spacing w:val="29"/>
        </w:rPr>
        <w:t xml:space="preserve"> </w:t>
      </w:r>
      <w:r w:rsidRPr="00C02AA0">
        <w:rPr>
          <w:rFonts w:ascii="Arial" w:hAnsi="Arial" w:cs="Arial"/>
          <w:spacing w:val="-1"/>
        </w:rPr>
        <w:t>złożenia</w:t>
      </w:r>
      <w:r w:rsidRPr="00C02AA0">
        <w:rPr>
          <w:rFonts w:ascii="Arial" w:hAnsi="Arial" w:cs="Arial"/>
          <w:spacing w:val="29"/>
        </w:rPr>
        <w:t xml:space="preserve"> </w:t>
      </w:r>
      <w:r w:rsidRPr="00C02AA0">
        <w:rPr>
          <w:rFonts w:ascii="Arial" w:hAnsi="Arial" w:cs="Arial"/>
          <w:spacing w:val="-1"/>
        </w:rPr>
        <w:t>nowych</w:t>
      </w:r>
      <w:r w:rsidRPr="00C02AA0">
        <w:rPr>
          <w:rFonts w:ascii="Arial" w:hAnsi="Arial" w:cs="Arial"/>
          <w:spacing w:val="29"/>
        </w:rPr>
        <w:t xml:space="preserve"> </w:t>
      </w:r>
      <w:r w:rsidRPr="00C02AA0">
        <w:rPr>
          <w:rFonts w:ascii="Arial" w:hAnsi="Arial" w:cs="Arial"/>
          <w:spacing w:val="-1"/>
        </w:rPr>
        <w:t>dokumentów.</w:t>
      </w:r>
      <w:r w:rsidRPr="00C02AA0">
        <w:rPr>
          <w:rFonts w:ascii="Arial" w:hAnsi="Arial" w:cs="Arial"/>
          <w:spacing w:val="28"/>
        </w:rPr>
        <w:t xml:space="preserve"> </w:t>
      </w:r>
      <w:r w:rsidRPr="00C02AA0">
        <w:rPr>
          <w:rFonts w:ascii="Arial" w:hAnsi="Arial" w:cs="Arial"/>
          <w:spacing w:val="-2"/>
        </w:rPr>
        <w:t>Brak</w:t>
      </w:r>
      <w:r w:rsidRPr="00C02AA0">
        <w:rPr>
          <w:rFonts w:ascii="Arial" w:hAnsi="Arial" w:cs="Arial"/>
          <w:spacing w:val="28"/>
        </w:rPr>
        <w:t xml:space="preserve"> </w:t>
      </w:r>
      <w:r w:rsidRPr="00C02AA0">
        <w:rPr>
          <w:rFonts w:ascii="Arial" w:hAnsi="Arial" w:cs="Arial"/>
          <w:spacing w:val="-1"/>
        </w:rPr>
        <w:t>spełnienia</w:t>
      </w:r>
      <w:r w:rsidRPr="00C02AA0">
        <w:rPr>
          <w:rFonts w:ascii="Arial" w:hAnsi="Arial" w:cs="Arial"/>
          <w:spacing w:val="29"/>
        </w:rPr>
        <w:t xml:space="preserve"> </w:t>
      </w:r>
      <w:r w:rsidRPr="00C02AA0">
        <w:rPr>
          <w:rFonts w:ascii="Arial" w:hAnsi="Arial" w:cs="Arial"/>
          <w:spacing w:val="-1"/>
        </w:rPr>
        <w:t>tego</w:t>
      </w:r>
      <w:r w:rsidRPr="00C02AA0">
        <w:rPr>
          <w:rFonts w:ascii="Arial" w:hAnsi="Arial" w:cs="Arial"/>
          <w:spacing w:val="56"/>
        </w:rPr>
        <w:t xml:space="preserve"> </w:t>
      </w:r>
      <w:r w:rsidRPr="00C02AA0">
        <w:rPr>
          <w:rFonts w:ascii="Arial" w:hAnsi="Arial" w:cs="Arial"/>
          <w:spacing w:val="-1"/>
        </w:rPr>
        <w:t>warunku</w:t>
      </w:r>
      <w:r w:rsidRPr="00C02AA0">
        <w:rPr>
          <w:rFonts w:ascii="Arial" w:hAnsi="Arial" w:cs="Arial"/>
          <w:spacing w:val="48"/>
        </w:rPr>
        <w:t xml:space="preserve"> </w:t>
      </w:r>
      <w:r w:rsidRPr="00C02AA0">
        <w:rPr>
          <w:rFonts w:ascii="Arial" w:hAnsi="Arial" w:cs="Arial"/>
          <w:spacing w:val="-1"/>
        </w:rPr>
        <w:t>skutkować</w:t>
      </w:r>
      <w:r w:rsidRPr="00C02AA0">
        <w:rPr>
          <w:rFonts w:ascii="Arial" w:hAnsi="Arial" w:cs="Arial"/>
          <w:spacing w:val="49"/>
        </w:rPr>
        <w:t xml:space="preserve"> </w:t>
      </w:r>
      <w:r w:rsidRPr="00C02AA0">
        <w:rPr>
          <w:rFonts w:ascii="Arial" w:hAnsi="Arial" w:cs="Arial"/>
          <w:spacing w:val="-1"/>
        </w:rPr>
        <w:t>będzie</w:t>
      </w:r>
      <w:r w:rsidRPr="00C02AA0">
        <w:rPr>
          <w:rFonts w:ascii="Arial" w:hAnsi="Arial" w:cs="Arial"/>
          <w:spacing w:val="50"/>
        </w:rPr>
        <w:t xml:space="preserve"> </w:t>
      </w:r>
      <w:r w:rsidRPr="00C02AA0">
        <w:rPr>
          <w:rFonts w:ascii="Arial" w:hAnsi="Arial" w:cs="Arial"/>
          <w:spacing w:val="-1"/>
        </w:rPr>
        <w:t>natychmiastowym</w:t>
      </w:r>
      <w:r w:rsidRPr="00C02AA0">
        <w:rPr>
          <w:rFonts w:ascii="Arial" w:hAnsi="Arial" w:cs="Arial"/>
          <w:spacing w:val="48"/>
        </w:rPr>
        <w:t xml:space="preserve"> </w:t>
      </w:r>
      <w:r w:rsidRPr="00C02AA0">
        <w:rPr>
          <w:rFonts w:ascii="Arial" w:hAnsi="Arial" w:cs="Arial"/>
          <w:spacing w:val="-1"/>
        </w:rPr>
        <w:t>odstąpieniem</w:t>
      </w:r>
      <w:r w:rsidRPr="00C02AA0">
        <w:rPr>
          <w:rFonts w:ascii="Arial" w:hAnsi="Arial" w:cs="Arial"/>
          <w:spacing w:val="49"/>
        </w:rPr>
        <w:t xml:space="preserve"> </w:t>
      </w:r>
      <w:r w:rsidRPr="00C02AA0">
        <w:rPr>
          <w:rFonts w:ascii="Arial" w:hAnsi="Arial" w:cs="Arial"/>
          <w:spacing w:val="-1"/>
        </w:rPr>
        <w:t>przez</w:t>
      </w:r>
      <w:r w:rsidRPr="00C02AA0">
        <w:rPr>
          <w:rFonts w:ascii="Arial" w:hAnsi="Arial" w:cs="Arial"/>
          <w:spacing w:val="48"/>
        </w:rPr>
        <w:t xml:space="preserve"> </w:t>
      </w:r>
      <w:r w:rsidRPr="00C02AA0">
        <w:rPr>
          <w:rFonts w:ascii="Arial" w:hAnsi="Arial" w:cs="Arial"/>
          <w:spacing w:val="-1"/>
        </w:rPr>
        <w:t>Zamawiającego</w:t>
      </w:r>
      <w:r w:rsidRPr="00C02AA0">
        <w:rPr>
          <w:rFonts w:ascii="Arial" w:hAnsi="Arial" w:cs="Arial"/>
          <w:spacing w:val="24"/>
        </w:rPr>
        <w:t xml:space="preserve"> </w:t>
      </w:r>
      <w:r w:rsidRPr="00C02AA0">
        <w:rPr>
          <w:rFonts w:ascii="Arial" w:hAnsi="Arial" w:cs="Arial"/>
        </w:rPr>
        <w:t>od</w:t>
      </w:r>
      <w:r w:rsidRPr="00C02AA0">
        <w:rPr>
          <w:rFonts w:ascii="Arial" w:hAnsi="Arial" w:cs="Arial"/>
          <w:spacing w:val="-2"/>
        </w:rPr>
        <w:t xml:space="preserve"> </w:t>
      </w:r>
      <w:r w:rsidRPr="00C02AA0">
        <w:rPr>
          <w:rFonts w:ascii="Arial" w:hAnsi="Arial" w:cs="Arial"/>
          <w:spacing w:val="-1"/>
        </w:rPr>
        <w:t>umowy.</w:t>
      </w:r>
    </w:p>
    <w:p w14:paraId="0A2A4AAF" w14:textId="77777777" w:rsidR="00EB5011" w:rsidRPr="00C02AA0" w:rsidRDefault="00EB5011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>§</w:t>
      </w:r>
      <w:r w:rsidR="001462C2" w:rsidRPr="00C02AA0">
        <w:rPr>
          <w:rFonts w:ascii="Arial" w:hAnsi="Arial" w:cs="Arial"/>
          <w:b/>
        </w:rPr>
        <w:t xml:space="preserve"> </w:t>
      </w:r>
      <w:r w:rsidR="00F164EB" w:rsidRPr="00C02AA0">
        <w:rPr>
          <w:rFonts w:ascii="Arial" w:hAnsi="Arial" w:cs="Arial"/>
          <w:b/>
        </w:rPr>
        <w:t>8</w:t>
      </w:r>
    </w:p>
    <w:p w14:paraId="137FCADB" w14:textId="77777777" w:rsidR="0093623E" w:rsidRPr="00C02AA0" w:rsidRDefault="00EB5011" w:rsidP="00C02AA0">
      <w:pPr>
        <w:pStyle w:val="Akapitzlist"/>
        <w:numPr>
          <w:ilvl w:val="6"/>
          <w:numId w:val="6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Wykonawca wniósł zabezpieczenie należytego wykonania umowy, zwane dalej „zabezpieczeniem”, w wysokości ………….zł (słownie: …………</w:t>
      </w:r>
      <w:r w:rsidR="00A35F8F" w:rsidRPr="00C02AA0">
        <w:rPr>
          <w:rFonts w:ascii="Arial" w:hAnsi="Arial" w:cs="Arial"/>
          <w:sz w:val="20"/>
          <w:szCs w:val="20"/>
        </w:rPr>
        <w:t>………</w:t>
      </w:r>
      <w:r w:rsidR="00CD4094" w:rsidRPr="00C02AA0">
        <w:rPr>
          <w:rFonts w:ascii="Arial" w:hAnsi="Arial" w:cs="Arial"/>
          <w:sz w:val="20"/>
          <w:szCs w:val="20"/>
        </w:rPr>
        <w:t>………….</w:t>
      </w:r>
      <w:r w:rsidR="00A35F8F" w:rsidRPr="00C02AA0">
        <w:rPr>
          <w:rFonts w:ascii="Arial" w:hAnsi="Arial" w:cs="Arial"/>
          <w:sz w:val="20"/>
          <w:szCs w:val="20"/>
        </w:rPr>
        <w:t>……………..</w:t>
      </w:r>
      <w:r w:rsidRPr="00C02AA0">
        <w:rPr>
          <w:rFonts w:ascii="Arial" w:hAnsi="Arial" w:cs="Arial"/>
          <w:sz w:val="20"/>
          <w:szCs w:val="20"/>
        </w:rPr>
        <w:t>….).</w:t>
      </w:r>
    </w:p>
    <w:p w14:paraId="2895FEA3" w14:textId="77777777" w:rsidR="00EB5011" w:rsidRPr="00C02AA0" w:rsidRDefault="00EB5011" w:rsidP="00C02AA0">
      <w:pPr>
        <w:pStyle w:val="Akapitzlist"/>
        <w:numPr>
          <w:ilvl w:val="6"/>
          <w:numId w:val="6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Zabezpieczenie złożono w formie ………………</w:t>
      </w:r>
      <w:r w:rsidR="00CD4094" w:rsidRPr="00C02AA0">
        <w:rPr>
          <w:rFonts w:ascii="Arial" w:hAnsi="Arial" w:cs="Arial"/>
          <w:sz w:val="20"/>
          <w:szCs w:val="20"/>
        </w:rPr>
        <w:t>…………..</w:t>
      </w:r>
      <w:r w:rsidRPr="00C02AA0">
        <w:rPr>
          <w:rFonts w:ascii="Arial" w:hAnsi="Arial" w:cs="Arial"/>
          <w:sz w:val="20"/>
          <w:szCs w:val="20"/>
        </w:rPr>
        <w:t>………….</w:t>
      </w:r>
      <w:r w:rsidR="00CD4094" w:rsidRPr="00C02AA0">
        <w:rPr>
          <w:rFonts w:ascii="Arial" w:hAnsi="Arial" w:cs="Arial"/>
          <w:sz w:val="20"/>
          <w:szCs w:val="20"/>
        </w:rPr>
        <w:t xml:space="preserve"> .</w:t>
      </w:r>
    </w:p>
    <w:p w14:paraId="1D568D35" w14:textId="440851F7" w:rsidR="00CF503D" w:rsidRPr="00C02AA0" w:rsidRDefault="00EB5011" w:rsidP="00C02AA0">
      <w:pPr>
        <w:pStyle w:val="Akapitzlist"/>
        <w:numPr>
          <w:ilvl w:val="6"/>
          <w:numId w:val="6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Zamawiający zwróci zabezpieczenie w terminie 30 dni od dnia</w:t>
      </w:r>
      <w:r w:rsidR="00CD4094" w:rsidRPr="00C02AA0">
        <w:rPr>
          <w:rFonts w:ascii="Arial" w:hAnsi="Arial" w:cs="Arial"/>
          <w:sz w:val="20"/>
          <w:szCs w:val="20"/>
        </w:rPr>
        <w:t xml:space="preserve"> wykonania zamówienia (umowy)</w:t>
      </w:r>
      <w:r w:rsidR="009070AE" w:rsidRPr="00C02AA0">
        <w:rPr>
          <w:rFonts w:ascii="Arial" w:hAnsi="Arial" w:cs="Arial"/>
          <w:sz w:val="20"/>
          <w:szCs w:val="20"/>
        </w:rPr>
        <w:t xml:space="preserve">, pod warunkiem </w:t>
      </w:r>
      <w:r w:rsidRPr="00C02AA0">
        <w:rPr>
          <w:rFonts w:ascii="Arial" w:hAnsi="Arial" w:cs="Arial"/>
          <w:sz w:val="20"/>
          <w:szCs w:val="20"/>
        </w:rPr>
        <w:t>uznania przez Zamawiającego za należycie wykonane</w:t>
      </w:r>
      <w:r w:rsidR="009070AE" w:rsidRPr="00C02AA0">
        <w:rPr>
          <w:rFonts w:ascii="Arial" w:hAnsi="Arial" w:cs="Arial"/>
          <w:sz w:val="20"/>
          <w:szCs w:val="20"/>
        </w:rPr>
        <w:t xml:space="preserve"> oraz pod warunkiem zwrotu przez Wykonawcę opracowania systemu biletów papierowych</w:t>
      </w:r>
      <w:r w:rsidR="00B2053D" w:rsidRPr="00C02AA0">
        <w:rPr>
          <w:rFonts w:ascii="Arial" w:hAnsi="Arial" w:cs="Arial"/>
          <w:sz w:val="20"/>
          <w:szCs w:val="20"/>
        </w:rPr>
        <w:t>, o którym mowa w § 1 ust. 4</w:t>
      </w:r>
      <w:r w:rsidR="009070AE" w:rsidRPr="00C02AA0">
        <w:rPr>
          <w:rFonts w:ascii="Arial" w:hAnsi="Arial" w:cs="Arial"/>
          <w:sz w:val="20"/>
          <w:szCs w:val="20"/>
        </w:rPr>
        <w:t>.</w:t>
      </w:r>
    </w:p>
    <w:p w14:paraId="1C73E380" w14:textId="77777777" w:rsidR="00CF503D" w:rsidRPr="00C02AA0" w:rsidRDefault="00EB5011" w:rsidP="00C02AA0">
      <w:pPr>
        <w:pStyle w:val="Akapitzlist"/>
        <w:numPr>
          <w:ilvl w:val="6"/>
          <w:numId w:val="6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Kwota pozostawiona przez Zamawiającego na zabezpieczenie roszczeń z tytułu rękojmi za wady nie przekroczy 30% wysokości zabezpieczenia, o której mowa w ust. 1.</w:t>
      </w:r>
    </w:p>
    <w:p w14:paraId="24EB76A6" w14:textId="77777777" w:rsidR="00EB5011" w:rsidRPr="00C02AA0" w:rsidRDefault="00EB5011" w:rsidP="00C02AA0">
      <w:pPr>
        <w:pStyle w:val="Akapitzlist"/>
        <w:numPr>
          <w:ilvl w:val="6"/>
          <w:numId w:val="6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lastRenderedPageBreak/>
        <w:t xml:space="preserve">Kwota, o której mowa w ust. </w:t>
      </w:r>
      <w:r w:rsidR="00065AD7" w:rsidRPr="00C02AA0">
        <w:rPr>
          <w:rFonts w:ascii="Arial" w:hAnsi="Arial" w:cs="Arial"/>
          <w:sz w:val="20"/>
          <w:szCs w:val="20"/>
        </w:rPr>
        <w:t>4</w:t>
      </w:r>
      <w:r w:rsidRPr="00C02AA0">
        <w:rPr>
          <w:rFonts w:ascii="Arial" w:hAnsi="Arial" w:cs="Arial"/>
          <w:sz w:val="20"/>
          <w:szCs w:val="20"/>
        </w:rPr>
        <w:t>, będzie zwrócona nie później niż w 15 dniu po upływie okresu rękojmi za wady.</w:t>
      </w:r>
    </w:p>
    <w:p w14:paraId="78338D47" w14:textId="77777777" w:rsidR="00EB66AE" w:rsidRPr="00C02AA0" w:rsidRDefault="00EB66AE" w:rsidP="00C02AA0">
      <w:pPr>
        <w:spacing w:before="240" w:line="276" w:lineRule="auto"/>
        <w:ind w:left="426" w:hanging="426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9</w:t>
      </w:r>
    </w:p>
    <w:p w14:paraId="6CBFC7DD" w14:textId="77777777" w:rsidR="00EB66AE" w:rsidRPr="00C02AA0" w:rsidRDefault="00EB66AE" w:rsidP="00C02AA0">
      <w:pPr>
        <w:numPr>
          <w:ilvl w:val="0"/>
          <w:numId w:val="29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Wykonawca ponosi pełną odpowiedzialność odszkodowawczą za przypadkową utratę </w:t>
      </w:r>
      <w:r w:rsidR="00077769" w:rsidRPr="00C02AA0">
        <w:rPr>
          <w:rFonts w:ascii="Arial" w:hAnsi="Arial" w:cs="Arial"/>
        </w:rPr>
        <w:br/>
      </w:r>
      <w:r w:rsidRPr="00C02AA0">
        <w:rPr>
          <w:rFonts w:ascii="Arial" w:hAnsi="Arial" w:cs="Arial"/>
        </w:rPr>
        <w:t>lub uszkodzenie wykonanych biletów, w trakcie ich magazynowania jak i przewozu.</w:t>
      </w:r>
      <w:r w:rsidR="00904C62" w:rsidRPr="00C02AA0">
        <w:rPr>
          <w:rFonts w:ascii="Arial" w:hAnsi="Arial" w:cs="Arial"/>
        </w:rPr>
        <w:t xml:space="preserve"> Niebezpieczeństwo utraty lub uszkodzenia dostawy przechodzą z Wykonawcy </w:t>
      </w:r>
      <w:r w:rsidR="00904C62" w:rsidRPr="00C02AA0">
        <w:rPr>
          <w:rFonts w:ascii="Arial" w:hAnsi="Arial" w:cs="Arial"/>
        </w:rPr>
        <w:br/>
        <w:t>na Zamawiającego z chwilą jej odbioru przez przedstawiciela Zamawiającego.</w:t>
      </w:r>
    </w:p>
    <w:p w14:paraId="146358DB" w14:textId="77777777" w:rsidR="00EB66AE" w:rsidRPr="00C02AA0" w:rsidRDefault="00EB66AE" w:rsidP="00C02AA0">
      <w:pPr>
        <w:numPr>
          <w:ilvl w:val="0"/>
          <w:numId w:val="8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Odszkodowanie należne Zamawiającemu z tytułu utraty biletów – równe będzie sumie wartości nominalnej utraconych biletów.</w:t>
      </w:r>
    </w:p>
    <w:p w14:paraId="42548EDE" w14:textId="77777777" w:rsidR="00EB66AE" w:rsidRPr="00C02AA0" w:rsidRDefault="00EB66AE" w:rsidP="00C02AA0">
      <w:pPr>
        <w:numPr>
          <w:ilvl w:val="0"/>
          <w:numId w:val="8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W przypadku uszkodzenia lub wadliwego wykonania części biletów, Wykonawca zobowiązany jest do ponownego wykonania tejże części zamówienia bez </w:t>
      </w:r>
      <w:r w:rsidR="001F6732" w:rsidRPr="00C02AA0">
        <w:rPr>
          <w:rFonts w:ascii="Arial" w:hAnsi="Arial" w:cs="Arial"/>
        </w:rPr>
        <w:t xml:space="preserve">dodatkowego wynagrodzenia </w:t>
      </w:r>
      <w:r w:rsidR="00077769" w:rsidRPr="00C02AA0">
        <w:rPr>
          <w:rFonts w:ascii="Arial" w:hAnsi="Arial" w:cs="Arial"/>
        </w:rPr>
        <w:br/>
      </w:r>
      <w:r w:rsidR="001F6732" w:rsidRPr="00C02AA0">
        <w:rPr>
          <w:rFonts w:ascii="Arial" w:hAnsi="Arial" w:cs="Arial"/>
        </w:rPr>
        <w:t xml:space="preserve">ze strony Zamawiającego w terminie określonym w § 1 ust. </w:t>
      </w:r>
      <w:r w:rsidR="00CF503D" w:rsidRPr="00C02AA0">
        <w:rPr>
          <w:rFonts w:ascii="Arial" w:hAnsi="Arial" w:cs="Arial"/>
        </w:rPr>
        <w:t xml:space="preserve">16 </w:t>
      </w:r>
      <w:r w:rsidR="001F6732" w:rsidRPr="00C02AA0">
        <w:rPr>
          <w:rFonts w:ascii="Arial" w:hAnsi="Arial" w:cs="Arial"/>
        </w:rPr>
        <w:t>umowy.</w:t>
      </w:r>
    </w:p>
    <w:p w14:paraId="40F9B529" w14:textId="295DCC73" w:rsidR="00EB66AE" w:rsidRPr="00C02AA0" w:rsidRDefault="00EB66AE" w:rsidP="00C02AA0">
      <w:pPr>
        <w:numPr>
          <w:ilvl w:val="0"/>
          <w:numId w:val="8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 przypadku, o którym mowa w ust.</w:t>
      </w:r>
      <w:r w:rsidR="00CD4094" w:rsidRPr="00C02AA0">
        <w:rPr>
          <w:rFonts w:ascii="Arial" w:hAnsi="Arial" w:cs="Arial"/>
        </w:rPr>
        <w:t xml:space="preserve"> </w:t>
      </w:r>
      <w:r w:rsidRPr="00C02AA0">
        <w:rPr>
          <w:rFonts w:ascii="Arial" w:hAnsi="Arial" w:cs="Arial"/>
        </w:rPr>
        <w:t xml:space="preserve">3 Wykonawca dodatkowo zostanie obciążony jak </w:t>
      </w:r>
      <w:r w:rsidR="00077769" w:rsidRPr="00C02AA0">
        <w:rPr>
          <w:rFonts w:ascii="Arial" w:hAnsi="Arial" w:cs="Arial"/>
        </w:rPr>
        <w:br/>
      </w:r>
      <w:r w:rsidRPr="00C02AA0">
        <w:rPr>
          <w:rFonts w:ascii="Arial" w:hAnsi="Arial" w:cs="Arial"/>
        </w:rPr>
        <w:t>za uszkodzenie papieru zużytego do produkcji uszkodzonej lub wadliwie wykonanej części zamówienia, zgodnie z zasadą opisaną w §</w:t>
      </w:r>
      <w:r w:rsidR="00A35F8F" w:rsidRPr="00C02AA0">
        <w:rPr>
          <w:rFonts w:ascii="Arial" w:hAnsi="Arial" w:cs="Arial"/>
        </w:rPr>
        <w:t xml:space="preserve"> </w:t>
      </w:r>
      <w:r w:rsidR="00F31A41" w:rsidRPr="00C02AA0">
        <w:rPr>
          <w:rFonts w:ascii="Arial" w:hAnsi="Arial" w:cs="Arial"/>
        </w:rPr>
        <w:t>4 ust.</w:t>
      </w:r>
      <w:r w:rsidR="00CF503D" w:rsidRPr="00C02AA0">
        <w:rPr>
          <w:rFonts w:ascii="Arial" w:hAnsi="Arial" w:cs="Arial"/>
        </w:rPr>
        <w:t xml:space="preserve"> 7</w:t>
      </w:r>
      <w:r w:rsidRPr="00C02AA0">
        <w:rPr>
          <w:rFonts w:ascii="Arial" w:hAnsi="Arial" w:cs="Arial"/>
        </w:rPr>
        <w:t>.</w:t>
      </w:r>
    </w:p>
    <w:p w14:paraId="0E7913E0" w14:textId="0B47EF7A" w:rsidR="0075563C" w:rsidRPr="00C02AA0" w:rsidRDefault="0075563C" w:rsidP="00C02AA0">
      <w:pPr>
        <w:numPr>
          <w:ilvl w:val="0"/>
          <w:numId w:val="8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Wykonawca odpowiada za wady również na zasadzie rękojmi określonej przepisami Kodeksu cywilnego.</w:t>
      </w:r>
    </w:p>
    <w:p w14:paraId="46A7CFEB" w14:textId="77777777" w:rsidR="00C10EFD" w:rsidRPr="00C02AA0" w:rsidRDefault="00C10EFD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10</w:t>
      </w:r>
    </w:p>
    <w:p w14:paraId="2EE04509" w14:textId="77777777" w:rsidR="00C10EFD" w:rsidRPr="00C02AA0" w:rsidRDefault="00C10EFD" w:rsidP="00C02AA0">
      <w:pPr>
        <w:spacing w:before="240" w:line="276" w:lineRule="auto"/>
        <w:jc w:val="both"/>
        <w:rPr>
          <w:rFonts w:ascii="Arial" w:hAnsi="Arial" w:cs="Arial"/>
          <w:spacing w:val="-2"/>
        </w:rPr>
      </w:pPr>
      <w:r w:rsidRPr="00C02AA0">
        <w:rPr>
          <w:rFonts w:ascii="Arial" w:hAnsi="Arial" w:cs="Arial"/>
        </w:rPr>
        <w:t xml:space="preserve">Wszelkie autorskie prawa majątkowe z tytułu wykonania matrycy i wyprodukowania hologramów, </w:t>
      </w:r>
      <w:r w:rsidR="00077769" w:rsidRPr="00C02AA0">
        <w:rPr>
          <w:rFonts w:ascii="Arial" w:hAnsi="Arial" w:cs="Arial"/>
        </w:rPr>
        <w:br/>
      </w:r>
      <w:r w:rsidRPr="00C02AA0">
        <w:rPr>
          <w:rFonts w:ascii="Arial" w:hAnsi="Arial" w:cs="Arial"/>
        </w:rPr>
        <w:t xml:space="preserve">a także przygotowania projektów do druku biletów komunikacji zbiorowej czy </w:t>
      </w:r>
      <w:r w:rsidRPr="00C02AA0">
        <w:rPr>
          <w:rFonts w:ascii="Arial" w:hAnsi="Arial" w:cs="Arial"/>
          <w:spacing w:val="-2"/>
        </w:rPr>
        <w:t>przygotowania modyfikacji projektów</w:t>
      </w:r>
      <w:r w:rsidRPr="00C02AA0">
        <w:rPr>
          <w:rFonts w:ascii="Arial" w:hAnsi="Arial" w:cs="Arial"/>
        </w:rPr>
        <w:t xml:space="preserve"> w ramach umowy, przechodzą w całości na Zamawiającego.</w:t>
      </w:r>
      <w:r w:rsidRPr="00C02AA0">
        <w:rPr>
          <w:rFonts w:ascii="Arial" w:hAnsi="Arial" w:cs="Arial"/>
          <w:spacing w:val="-2"/>
        </w:rPr>
        <w:t xml:space="preserve"> </w:t>
      </w:r>
    </w:p>
    <w:p w14:paraId="6CC53BDD" w14:textId="77777777" w:rsidR="00596D87" w:rsidRPr="00C02AA0" w:rsidRDefault="00596D87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11</w:t>
      </w:r>
    </w:p>
    <w:p w14:paraId="65968611" w14:textId="77777777" w:rsidR="00596D87" w:rsidRPr="00C02AA0" w:rsidRDefault="00596D87" w:rsidP="00C02AA0">
      <w:pPr>
        <w:spacing w:before="240" w:line="276" w:lineRule="auto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Wykonawca zobowiązuje się do zachowania należytej staranności oraz stosownego zabezpieczenia papieru oraz biletów przed: utratą, zniszczeniem lub kradzieżą w procesie produkcji, składowania (magazynowania) oraz podczas dostawy. W przypadku stwierdzenia próby kradzieży, kradzieży, utraty czy zniszczenia papieru /biletów Wykonawca zobowiązany j</w:t>
      </w:r>
      <w:r w:rsidR="00CD4094" w:rsidRPr="00C02AA0">
        <w:rPr>
          <w:rFonts w:ascii="Arial" w:hAnsi="Arial" w:cs="Arial"/>
        </w:rPr>
        <w:t>est bezzwłocznie poinformować o </w:t>
      </w:r>
      <w:r w:rsidRPr="00C02AA0">
        <w:rPr>
          <w:rFonts w:ascii="Arial" w:hAnsi="Arial" w:cs="Arial"/>
        </w:rPr>
        <w:t>tym fakcie Zamawiającego, a w przypadku gdy incydent ma charakter naruszenia przepisów prawa, r</w:t>
      </w:r>
      <w:r w:rsidR="00065AD7" w:rsidRPr="00C02AA0">
        <w:rPr>
          <w:rFonts w:ascii="Arial" w:hAnsi="Arial" w:cs="Arial"/>
        </w:rPr>
        <w:t>ównież do poinformowania policji</w:t>
      </w:r>
      <w:r w:rsidRPr="00C02AA0">
        <w:rPr>
          <w:rFonts w:ascii="Arial" w:hAnsi="Arial" w:cs="Arial"/>
        </w:rPr>
        <w:t>/prokurat</w:t>
      </w:r>
      <w:r w:rsidR="00065AD7" w:rsidRPr="00C02AA0">
        <w:rPr>
          <w:rFonts w:ascii="Arial" w:hAnsi="Arial" w:cs="Arial"/>
        </w:rPr>
        <w:t>ury</w:t>
      </w:r>
      <w:r w:rsidRPr="00C02AA0">
        <w:rPr>
          <w:rFonts w:ascii="Arial" w:hAnsi="Arial" w:cs="Arial"/>
        </w:rPr>
        <w:t>.</w:t>
      </w:r>
    </w:p>
    <w:p w14:paraId="5AA232E2" w14:textId="151B3D33" w:rsidR="00FD6D84" w:rsidRPr="00C02AA0" w:rsidRDefault="00FD6D84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12</w:t>
      </w:r>
    </w:p>
    <w:p w14:paraId="1B86F9D8" w14:textId="77777777" w:rsidR="00F42E46" w:rsidRPr="00C02AA0" w:rsidRDefault="00F42E46" w:rsidP="00C02AA0">
      <w:pPr>
        <w:pStyle w:val="Akapitzlist"/>
        <w:numPr>
          <w:ilvl w:val="0"/>
          <w:numId w:val="3"/>
        </w:numPr>
        <w:tabs>
          <w:tab w:val="clear" w:pos="360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W razie niewykonania lub nienależytego wykonania przedmiotu </w:t>
      </w:r>
      <w:r w:rsidR="00E325BF" w:rsidRPr="00C02AA0">
        <w:rPr>
          <w:rFonts w:ascii="Arial" w:hAnsi="Arial" w:cs="Arial"/>
          <w:sz w:val="20"/>
          <w:szCs w:val="20"/>
        </w:rPr>
        <w:t>u</w:t>
      </w:r>
      <w:r w:rsidRPr="00C02AA0">
        <w:rPr>
          <w:rFonts w:ascii="Arial" w:hAnsi="Arial" w:cs="Arial"/>
          <w:sz w:val="20"/>
          <w:szCs w:val="20"/>
        </w:rPr>
        <w:t>mowy, Wykonawca zobowią</w:t>
      </w:r>
      <w:r w:rsidR="00F31A41" w:rsidRPr="00C02AA0">
        <w:rPr>
          <w:rFonts w:ascii="Arial" w:hAnsi="Arial" w:cs="Arial"/>
          <w:sz w:val="20"/>
          <w:szCs w:val="20"/>
        </w:rPr>
        <w:t>zuje się zapłacić Zamawiającemu</w:t>
      </w:r>
      <w:r w:rsidRPr="00C02AA0">
        <w:rPr>
          <w:rFonts w:ascii="Arial" w:hAnsi="Arial" w:cs="Arial"/>
          <w:sz w:val="20"/>
          <w:szCs w:val="20"/>
        </w:rPr>
        <w:t xml:space="preserve"> kary umowne:</w:t>
      </w:r>
    </w:p>
    <w:p w14:paraId="242BA2F8" w14:textId="581FEB98" w:rsidR="00F42E46" w:rsidRPr="00C02AA0" w:rsidRDefault="00F42E46" w:rsidP="00C02AA0">
      <w:pPr>
        <w:pStyle w:val="Akapitzlist"/>
        <w:numPr>
          <w:ilvl w:val="1"/>
          <w:numId w:val="14"/>
        </w:numPr>
        <w:tabs>
          <w:tab w:val="clear" w:pos="720"/>
          <w:tab w:val="num" w:pos="1134"/>
        </w:tabs>
        <w:spacing w:before="240" w:line="276" w:lineRule="auto"/>
        <w:ind w:left="1134" w:hanging="708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w wysokości </w:t>
      </w:r>
      <w:r w:rsidR="00191C39" w:rsidRPr="00C02AA0">
        <w:rPr>
          <w:rFonts w:ascii="Arial" w:hAnsi="Arial" w:cs="Arial"/>
          <w:sz w:val="20"/>
          <w:szCs w:val="20"/>
        </w:rPr>
        <w:t>1</w:t>
      </w:r>
      <w:r w:rsidRPr="00C02AA0">
        <w:rPr>
          <w:rFonts w:ascii="Arial" w:hAnsi="Arial" w:cs="Arial"/>
          <w:sz w:val="20"/>
          <w:szCs w:val="20"/>
        </w:rPr>
        <w:t xml:space="preserve">0% wartości </w:t>
      </w:r>
      <w:r w:rsidR="00191C39" w:rsidRPr="00C02AA0">
        <w:rPr>
          <w:rFonts w:ascii="Arial" w:hAnsi="Arial" w:cs="Arial"/>
          <w:sz w:val="20"/>
          <w:szCs w:val="20"/>
        </w:rPr>
        <w:t>wynagrodzenia umownego za całość zamówienia, obliczonego jako</w:t>
      </w:r>
      <w:r w:rsidR="00EB66AE" w:rsidRPr="00C02AA0">
        <w:rPr>
          <w:rFonts w:ascii="Arial" w:hAnsi="Arial" w:cs="Arial"/>
          <w:sz w:val="20"/>
          <w:szCs w:val="20"/>
        </w:rPr>
        <w:t xml:space="preserve"> </w:t>
      </w:r>
      <w:r w:rsidR="00191C39" w:rsidRPr="00C02AA0">
        <w:rPr>
          <w:rFonts w:ascii="Arial" w:hAnsi="Arial" w:cs="Arial"/>
          <w:sz w:val="20"/>
          <w:szCs w:val="20"/>
        </w:rPr>
        <w:t xml:space="preserve">druk i dostawę </w:t>
      </w:r>
      <w:r w:rsidR="00D97099" w:rsidRPr="00C02AA0">
        <w:rPr>
          <w:rFonts w:ascii="Arial" w:hAnsi="Arial" w:cs="Arial"/>
          <w:sz w:val="20"/>
          <w:szCs w:val="20"/>
        </w:rPr>
        <w:t xml:space="preserve"> 3</w:t>
      </w:r>
      <w:r w:rsidR="00F164EB" w:rsidRPr="00C02AA0">
        <w:rPr>
          <w:rFonts w:ascii="Arial" w:hAnsi="Arial" w:cs="Arial"/>
          <w:sz w:val="20"/>
          <w:szCs w:val="20"/>
        </w:rPr>
        <w:t xml:space="preserve">0 </w:t>
      </w:r>
      <w:r w:rsidR="00191C39" w:rsidRPr="00C02AA0">
        <w:rPr>
          <w:rFonts w:ascii="Arial" w:hAnsi="Arial" w:cs="Arial"/>
          <w:sz w:val="20"/>
          <w:szCs w:val="20"/>
        </w:rPr>
        <w:t>mln szt. biletów</w:t>
      </w:r>
      <w:r w:rsidRPr="00C02AA0">
        <w:rPr>
          <w:rFonts w:ascii="Arial" w:hAnsi="Arial" w:cs="Arial"/>
          <w:sz w:val="20"/>
          <w:szCs w:val="20"/>
        </w:rPr>
        <w:t xml:space="preserve">, gdy Zamawiający odstąpi od </w:t>
      </w:r>
      <w:r w:rsidR="00E325BF" w:rsidRPr="00C02AA0">
        <w:rPr>
          <w:rFonts w:ascii="Arial" w:hAnsi="Arial" w:cs="Arial"/>
          <w:sz w:val="20"/>
          <w:szCs w:val="20"/>
        </w:rPr>
        <w:t>u</w:t>
      </w:r>
      <w:r w:rsidRPr="00C02AA0">
        <w:rPr>
          <w:rFonts w:ascii="Arial" w:hAnsi="Arial" w:cs="Arial"/>
          <w:sz w:val="20"/>
          <w:szCs w:val="20"/>
        </w:rPr>
        <w:t>mowy z powodu okoliczności, za które odpowiada Wykonawca,</w:t>
      </w:r>
    </w:p>
    <w:p w14:paraId="3917D338" w14:textId="56C526FE" w:rsidR="00EB66AE" w:rsidRPr="00C02AA0" w:rsidRDefault="00EB66AE" w:rsidP="00C02AA0">
      <w:pPr>
        <w:numPr>
          <w:ilvl w:val="1"/>
          <w:numId w:val="14"/>
        </w:numPr>
        <w:tabs>
          <w:tab w:val="clear" w:pos="720"/>
          <w:tab w:val="num" w:pos="1134"/>
        </w:tabs>
        <w:spacing w:before="240" w:line="276" w:lineRule="auto"/>
        <w:ind w:left="1134" w:hanging="708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 wysokości 1% wartości wynagrodzenia umownego za całość zamówienia, ob</w:t>
      </w:r>
      <w:r w:rsidR="00CD4094" w:rsidRPr="00C02AA0">
        <w:rPr>
          <w:rFonts w:ascii="Arial" w:hAnsi="Arial" w:cs="Arial"/>
        </w:rPr>
        <w:t xml:space="preserve">liczonego jako druk i dostawę </w:t>
      </w:r>
      <w:r w:rsidR="00D97099" w:rsidRPr="00C02AA0">
        <w:rPr>
          <w:rFonts w:ascii="Arial" w:hAnsi="Arial" w:cs="Arial"/>
        </w:rPr>
        <w:t xml:space="preserve"> 30</w:t>
      </w:r>
      <w:r w:rsidR="00F164EB" w:rsidRPr="00C02AA0">
        <w:rPr>
          <w:rFonts w:ascii="Arial" w:hAnsi="Arial" w:cs="Arial"/>
        </w:rPr>
        <w:t xml:space="preserve"> </w:t>
      </w:r>
      <w:r w:rsidRPr="00C02AA0">
        <w:rPr>
          <w:rFonts w:ascii="Arial" w:hAnsi="Arial" w:cs="Arial"/>
        </w:rPr>
        <w:t>mln szt. biletów</w:t>
      </w:r>
      <w:r w:rsidR="009214EB" w:rsidRPr="00C02AA0">
        <w:rPr>
          <w:rFonts w:ascii="Arial" w:hAnsi="Arial" w:cs="Arial"/>
        </w:rPr>
        <w:t>, w </w:t>
      </w:r>
      <w:r w:rsidRPr="00C02AA0">
        <w:rPr>
          <w:rFonts w:ascii="Arial" w:hAnsi="Arial" w:cs="Arial"/>
        </w:rPr>
        <w:t>przypadku niewykonania matry</w:t>
      </w:r>
      <w:r w:rsidR="009B12E9" w:rsidRPr="00C02AA0">
        <w:rPr>
          <w:rFonts w:ascii="Arial" w:hAnsi="Arial" w:cs="Arial"/>
        </w:rPr>
        <w:t>cy,</w:t>
      </w:r>
      <w:r w:rsidR="00580614" w:rsidRPr="00C02AA0">
        <w:rPr>
          <w:rFonts w:ascii="Arial" w:hAnsi="Arial" w:cs="Arial"/>
        </w:rPr>
        <w:t xml:space="preserve"> o której mowa w §2 </w:t>
      </w:r>
      <w:r w:rsidR="00120B4D" w:rsidRPr="00C02AA0">
        <w:rPr>
          <w:rFonts w:ascii="Arial" w:hAnsi="Arial" w:cs="Arial"/>
        </w:rPr>
        <w:t>i</w:t>
      </w:r>
      <w:r w:rsidR="009B12E9" w:rsidRPr="00C02AA0">
        <w:rPr>
          <w:rFonts w:ascii="Arial" w:hAnsi="Arial" w:cs="Arial"/>
        </w:rPr>
        <w:t xml:space="preserve"> </w:t>
      </w:r>
      <w:r w:rsidR="0034613E" w:rsidRPr="00C02AA0">
        <w:rPr>
          <w:rFonts w:ascii="Arial" w:hAnsi="Arial" w:cs="Arial"/>
        </w:rPr>
        <w:t>nie</w:t>
      </w:r>
      <w:r w:rsidR="00F31A41" w:rsidRPr="00C02AA0">
        <w:rPr>
          <w:rFonts w:ascii="Arial" w:hAnsi="Arial" w:cs="Arial"/>
        </w:rPr>
        <w:t xml:space="preserve">wyprodukowania hologramu, </w:t>
      </w:r>
      <w:r w:rsidRPr="00C02AA0">
        <w:rPr>
          <w:rFonts w:ascii="Arial" w:hAnsi="Arial" w:cs="Arial"/>
        </w:rPr>
        <w:t>za każdy rozpoczęty kalendarzowy dzień zwłoki</w:t>
      </w:r>
      <w:r w:rsidR="00F31A41" w:rsidRPr="00C02AA0">
        <w:rPr>
          <w:rFonts w:ascii="Arial" w:hAnsi="Arial" w:cs="Arial"/>
        </w:rPr>
        <w:t>,</w:t>
      </w:r>
    </w:p>
    <w:p w14:paraId="620EDDFD" w14:textId="77777777" w:rsidR="00191C39" w:rsidRPr="00C02AA0" w:rsidRDefault="00F42E46" w:rsidP="00C02AA0">
      <w:pPr>
        <w:numPr>
          <w:ilvl w:val="1"/>
          <w:numId w:val="14"/>
        </w:numPr>
        <w:tabs>
          <w:tab w:val="clear" w:pos="720"/>
          <w:tab w:val="num" w:pos="1134"/>
        </w:tabs>
        <w:spacing w:before="240" w:line="276" w:lineRule="auto"/>
        <w:ind w:left="1134" w:hanging="708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lastRenderedPageBreak/>
        <w:t xml:space="preserve">w wysokości </w:t>
      </w:r>
      <w:r w:rsidR="0034613E" w:rsidRPr="00C02AA0">
        <w:rPr>
          <w:rFonts w:ascii="Arial" w:hAnsi="Arial" w:cs="Arial"/>
        </w:rPr>
        <w:t>1% wartości części zlecenia nie</w:t>
      </w:r>
      <w:r w:rsidRPr="00C02AA0">
        <w:rPr>
          <w:rFonts w:ascii="Arial" w:hAnsi="Arial" w:cs="Arial"/>
        </w:rPr>
        <w:t xml:space="preserve">dostarczonego w terminie za każdy rozpoczęty </w:t>
      </w:r>
      <w:r w:rsidR="006C583F" w:rsidRPr="00C02AA0">
        <w:rPr>
          <w:rFonts w:ascii="Arial" w:hAnsi="Arial" w:cs="Arial"/>
        </w:rPr>
        <w:t xml:space="preserve">kalendarzowy </w:t>
      </w:r>
      <w:r w:rsidRPr="00C02AA0">
        <w:rPr>
          <w:rFonts w:ascii="Arial" w:hAnsi="Arial" w:cs="Arial"/>
        </w:rPr>
        <w:t>dzień zwłoki</w:t>
      </w:r>
      <w:r w:rsidR="00191C39" w:rsidRPr="00C02AA0">
        <w:rPr>
          <w:rFonts w:ascii="Arial" w:hAnsi="Arial" w:cs="Arial"/>
        </w:rPr>
        <w:t>,</w:t>
      </w:r>
    </w:p>
    <w:p w14:paraId="6F671A29" w14:textId="77777777" w:rsidR="00F42E46" w:rsidRPr="00C02AA0" w:rsidRDefault="00191C39" w:rsidP="00C02AA0">
      <w:pPr>
        <w:numPr>
          <w:ilvl w:val="1"/>
          <w:numId w:val="14"/>
        </w:numPr>
        <w:tabs>
          <w:tab w:val="clear" w:pos="720"/>
          <w:tab w:val="num" w:pos="1134"/>
        </w:tabs>
        <w:spacing w:before="240" w:line="276" w:lineRule="auto"/>
        <w:ind w:left="1134" w:hanging="708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 wysokości 2% wartości wadliwie wykonanego zamówienia za każdy kalendarzo</w:t>
      </w:r>
      <w:r w:rsidR="009B12E9" w:rsidRPr="00C02AA0">
        <w:rPr>
          <w:rFonts w:ascii="Arial" w:hAnsi="Arial" w:cs="Arial"/>
        </w:rPr>
        <w:t xml:space="preserve">wy dzień zwłoki w usunięciu wad - § </w:t>
      </w:r>
      <w:r w:rsidR="00120B4D" w:rsidRPr="00C02AA0">
        <w:rPr>
          <w:rFonts w:ascii="Arial" w:hAnsi="Arial" w:cs="Arial"/>
        </w:rPr>
        <w:t xml:space="preserve">9 </w:t>
      </w:r>
      <w:r w:rsidR="009B12E9" w:rsidRPr="00C02AA0">
        <w:rPr>
          <w:rFonts w:ascii="Arial" w:hAnsi="Arial" w:cs="Arial"/>
        </w:rPr>
        <w:t>umowy.</w:t>
      </w:r>
    </w:p>
    <w:p w14:paraId="61637C45" w14:textId="77777777" w:rsidR="00191C39" w:rsidRPr="00C02AA0" w:rsidRDefault="00191C39" w:rsidP="00C02AA0">
      <w:pPr>
        <w:pStyle w:val="Akapitzlist"/>
        <w:numPr>
          <w:ilvl w:val="0"/>
          <w:numId w:val="3"/>
        </w:numPr>
        <w:tabs>
          <w:tab w:val="clear" w:pos="360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Strony dopuszczają możliwość dochodzenia odszkodowania uzupełniającego, gdy szkoda przewyższa wysokość kar umownych.</w:t>
      </w:r>
    </w:p>
    <w:p w14:paraId="40A35A21" w14:textId="6DB0A075" w:rsidR="00A40E73" w:rsidRPr="00C02AA0" w:rsidRDefault="00191C39" w:rsidP="00C02AA0">
      <w:pPr>
        <w:pStyle w:val="Akapitzlist"/>
        <w:numPr>
          <w:ilvl w:val="0"/>
          <w:numId w:val="3"/>
        </w:numPr>
        <w:tabs>
          <w:tab w:val="clear" w:pos="360"/>
        </w:tabs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Wszystkie kary i obciążenia, o których mowa w </w:t>
      </w:r>
      <w:r w:rsidR="00050DEA" w:rsidRPr="00C02AA0">
        <w:rPr>
          <w:rFonts w:ascii="Arial" w:hAnsi="Arial" w:cs="Arial"/>
          <w:sz w:val="20"/>
          <w:szCs w:val="20"/>
        </w:rPr>
        <w:t>umowie</w:t>
      </w:r>
      <w:r w:rsidR="00E325BF" w:rsidRPr="00C02AA0">
        <w:rPr>
          <w:rFonts w:ascii="Arial" w:hAnsi="Arial" w:cs="Arial"/>
          <w:sz w:val="20"/>
          <w:szCs w:val="20"/>
        </w:rPr>
        <w:t>,</w:t>
      </w:r>
      <w:r w:rsidR="00050DEA" w:rsidRPr="00C02AA0">
        <w:rPr>
          <w:rFonts w:ascii="Arial" w:hAnsi="Arial" w:cs="Arial"/>
          <w:sz w:val="20"/>
          <w:szCs w:val="20"/>
        </w:rPr>
        <w:t xml:space="preserve"> mogą zostać potrącone </w:t>
      </w:r>
      <w:r w:rsidRPr="00C02AA0">
        <w:rPr>
          <w:rFonts w:ascii="Arial" w:hAnsi="Arial" w:cs="Arial"/>
          <w:sz w:val="20"/>
          <w:szCs w:val="20"/>
        </w:rPr>
        <w:t>przez Zamawiającego z należnego Wykonawcy wynagrodzenia</w:t>
      </w:r>
      <w:r w:rsidR="002118C3" w:rsidRPr="00C02AA0">
        <w:rPr>
          <w:rFonts w:ascii="Arial" w:hAnsi="Arial" w:cs="Arial"/>
          <w:sz w:val="20"/>
          <w:szCs w:val="20"/>
        </w:rPr>
        <w:t>, na co Wykonawca wyraża zgodę</w:t>
      </w:r>
      <w:r w:rsidR="00AA5C3E" w:rsidRPr="00C02AA0">
        <w:rPr>
          <w:rFonts w:ascii="Arial" w:hAnsi="Arial" w:cs="Arial"/>
          <w:sz w:val="20"/>
          <w:szCs w:val="20"/>
        </w:rPr>
        <w:t>.</w:t>
      </w:r>
    </w:p>
    <w:p w14:paraId="55C56F84" w14:textId="77777777" w:rsidR="00232718" w:rsidRPr="00C02AA0" w:rsidRDefault="00232718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13</w:t>
      </w:r>
    </w:p>
    <w:p w14:paraId="1253F864" w14:textId="77777777" w:rsidR="00E103EA" w:rsidRPr="00C02AA0" w:rsidRDefault="00E103EA" w:rsidP="00C02AA0">
      <w:pPr>
        <w:numPr>
          <w:ilvl w:val="0"/>
          <w:numId w:val="11"/>
        </w:numPr>
        <w:tabs>
          <w:tab w:val="clear" w:pos="397"/>
        </w:tabs>
        <w:spacing w:before="240" w:line="276" w:lineRule="auto"/>
        <w:ind w:left="426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 xml:space="preserve">Wykonawca otrzymuje wynagrodzenie wyłącznie za każdą zrealizowaną część umowy. </w:t>
      </w:r>
    </w:p>
    <w:p w14:paraId="3A6CDB36" w14:textId="604080BE" w:rsidR="00E103EA" w:rsidRPr="00C02AA0" w:rsidRDefault="00347CF5" w:rsidP="00C02AA0">
      <w:pPr>
        <w:numPr>
          <w:ilvl w:val="0"/>
          <w:numId w:val="11"/>
        </w:numPr>
        <w:tabs>
          <w:tab w:val="clear" w:pos="397"/>
        </w:tabs>
        <w:spacing w:before="240" w:line="276" w:lineRule="auto"/>
        <w:ind w:left="426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W przypadku zmiany wysokości stawki podatku</w:t>
      </w:r>
      <w:r w:rsidR="00FE6E91" w:rsidRPr="00C02AA0">
        <w:rPr>
          <w:rFonts w:ascii="Arial" w:hAnsi="Arial" w:cs="Arial"/>
          <w:color w:val="000000"/>
        </w:rPr>
        <w:t xml:space="preserve"> VAT</w:t>
      </w:r>
      <w:r w:rsidRPr="00C02AA0">
        <w:rPr>
          <w:rFonts w:ascii="Arial" w:hAnsi="Arial" w:cs="Arial"/>
          <w:color w:val="000000"/>
        </w:rPr>
        <w:t>, w</w:t>
      </w:r>
      <w:r w:rsidR="00E103EA" w:rsidRPr="00C02AA0">
        <w:rPr>
          <w:rFonts w:ascii="Arial" w:hAnsi="Arial" w:cs="Arial"/>
          <w:color w:val="000000"/>
        </w:rPr>
        <w:t xml:space="preserve">ynagrodzenie </w:t>
      </w:r>
      <w:r w:rsidRPr="00C02AA0">
        <w:rPr>
          <w:rFonts w:ascii="Arial" w:hAnsi="Arial" w:cs="Arial"/>
          <w:color w:val="000000"/>
        </w:rPr>
        <w:t>W</w:t>
      </w:r>
      <w:r w:rsidR="00E103EA" w:rsidRPr="00C02AA0">
        <w:rPr>
          <w:rFonts w:ascii="Arial" w:hAnsi="Arial" w:cs="Arial"/>
          <w:color w:val="000000"/>
        </w:rPr>
        <w:t>ykonawcy, ulegnie odpowiedniej zmianie</w:t>
      </w:r>
      <w:r w:rsidRPr="00C02AA0">
        <w:rPr>
          <w:rFonts w:ascii="Arial" w:hAnsi="Arial" w:cs="Arial"/>
          <w:color w:val="000000"/>
        </w:rPr>
        <w:t>.</w:t>
      </w:r>
      <w:r w:rsidR="00E103EA" w:rsidRPr="00C02AA0">
        <w:rPr>
          <w:rFonts w:ascii="Arial" w:hAnsi="Arial" w:cs="Arial"/>
          <w:color w:val="000000"/>
        </w:rPr>
        <w:t xml:space="preserve"> </w:t>
      </w:r>
    </w:p>
    <w:p w14:paraId="3ECE5371" w14:textId="5A3F9F33" w:rsidR="00E103EA" w:rsidRPr="00C02AA0" w:rsidRDefault="00E103EA" w:rsidP="00C02AA0">
      <w:pPr>
        <w:numPr>
          <w:ilvl w:val="0"/>
          <w:numId w:val="11"/>
        </w:numPr>
        <w:tabs>
          <w:tab w:val="clear" w:pos="397"/>
        </w:tabs>
        <w:spacing w:before="240" w:line="276" w:lineRule="auto"/>
        <w:ind w:left="426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W sytuacji wystąpienia okoliczności wskazanych w ust. 2 Wykonawca skła</w:t>
      </w:r>
      <w:r w:rsidR="002A371B">
        <w:rPr>
          <w:rFonts w:ascii="Arial" w:hAnsi="Arial" w:cs="Arial"/>
          <w:color w:val="000000"/>
        </w:rPr>
        <w:t>da pisemny wniosek o </w:t>
      </w:r>
      <w:r w:rsidRPr="00C02AA0">
        <w:rPr>
          <w:rFonts w:ascii="Arial" w:hAnsi="Arial" w:cs="Arial"/>
          <w:color w:val="000000"/>
        </w:rPr>
        <w:t xml:space="preserve">zmianę w zakresie płatności wynikających z faktur wystawionych po wejściu w życie przepisów zmieniających stawkę podatku od towarów i usług. Wniosek powinien zawierać wyczerpujące uzasadnienie faktyczne i prawne oraz dokładne wyliczenie kwoty wynagrodzenia </w:t>
      </w:r>
      <w:r w:rsidR="00D8084A" w:rsidRPr="00C02AA0">
        <w:rPr>
          <w:rFonts w:ascii="Arial" w:hAnsi="Arial" w:cs="Arial"/>
          <w:color w:val="000000"/>
        </w:rPr>
        <w:t>W</w:t>
      </w:r>
      <w:r w:rsidRPr="00C02AA0">
        <w:rPr>
          <w:rFonts w:ascii="Arial" w:hAnsi="Arial" w:cs="Arial"/>
          <w:color w:val="000000"/>
        </w:rPr>
        <w:t>ykonawcy po zmianie umowy, przy czym wysokość wynagrodzenia netto pozostaje bez zmian, natomiast zmianie podlegać będzie wysokość wynagrodzenia brutto w ten sposób, że zostanie ona odpowiednio dostosowana do zmienionej stawki VAT.</w:t>
      </w:r>
    </w:p>
    <w:p w14:paraId="118585EA" w14:textId="4CC0771D" w:rsidR="00E103EA" w:rsidRPr="00C02AA0" w:rsidRDefault="00E103EA" w:rsidP="00C02AA0">
      <w:pPr>
        <w:numPr>
          <w:ilvl w:val="0"/>
          <w:numId w:val="11"/>
        </w:numPr>
        <w:tabs>
          <w:tab w:val="clear" w:pos="397"/>
        </w:tabs>
        <w:spacing w:before="240" w:line="276" w:lineRule="auto"/>
        <w:ind w:left="426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W przypadku zmiany, o której mowa w ust. 2, z wnioskiem o zmianę umowy, na zasadach określonych w ust. 3, może wystąpić Zamawiający.</w:t>
      </w:r>
    </w:p>
    <w:p w14:paraId="4AAACF70" w14:textId="77777777" w:rsidR="00347CF5" w:rsidRPr="00C02AA0" w:rsidRDefault="00347CF5" w:rsidP="00C02AA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051E3A31" w14:textId="77777777" w:rsidR="003D78CE" w:rsidRPr="00C02AA0" w:rsidRDefault="005117C7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14</w:t>
      </w:r>
    </w:p>
    <w:p w14:paraId="24A3302F" w14:textId="73AB1AE0" w:rsidR="00050DEA" w:rsidRPr="00C02AA0" w:rsidRDefault="00050DEA" w:rsidP="00C02AA0">
      <w:pPr>
        <w:spacing w:before="240"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Zgodnie z ustawą z 10 maja 2018 r. o ochronie danych osobowych oraz art. 13 ust. 1 i 2 rozporządzenia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 04.05.2016, str. 1), zwanego dalej „RODO”, Zamawiający informuje, że:</w:t>
      </w:r>
    </w:p>
    <w:p w14:paraId="237C3F56" w14:textId="77777777" w:rsidR="00050DEA" w:rsidRPr="00C02AA0" w:rsidRDefault="00050DEA" w:rsidP="00C02AA0">
      <w:pPr>
        <w:numPr>
          <w:ilvl w:val="0"/>
          <w:numId w:val="15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 xml:space="preserve">administratorem Pani/Pana danych osobowych jest Zarząd Transportu Metropolitalnego, </w:t>
      </w:r>
      <w:r w:rsidR="00077769" w:rsidRPr="00C02AA0">
        <w:rPr>
          <w:rFonts w:ascii="Arial" w:hAnsi="Arial" w:cs="Arial"/>
        </w:rPr>
        <w:br/>
      </w:r>
      <w:r w:rsidRPr="00C02AA0">
        <w:rPr>
          <w:rFonts w:ascii="Arial" w:hAnsi="Arial" w:cs="Arial"/>
          <w:color w:val="000000"/>
        </w:rPr>
        <w:t>ul. Barbary 21A, 40-053 Katowice, tel. 32-74-38-400, faks 32-251-97-45,</w:t>
      </w:r>
    </w:p>
    <w:p w14:paraId="70968BEC" w14:textId="77777777" w:rsidR="00050DEA" w:rsidRPr="00C02AA0" w:rsidRDefault="00050DEA" w:rsidP="002A371B">
      <w:pPr>
        <w:numPr>
          <w:ilvl w:val="0"/>
          <w:numId w:val="15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we wszystkich sprawach dotyczących przetwarzania danych osobowych oraz korzystania</w:t>
      </w:r>
      <w:r w:rsidR="00077769" w:rsidRPr="00C02AA0">
        <w:rPr>
          <w:rFonts w:ascii="Arial" w:hAnsi="Arial" w:cs="Arial"/>
        </w:rPr>
        <w:br/>
      </w:r>
      <w:r w:rsidRPr="00C02AA0">
        <w:rPr>
          <w:rFonts w:ascii="Arial" w:hAnsi="Arial" w:cs="Arial"/>
          <w:color w:val="000000"/>
        </w:rPr>
        <w:t>z praw związanych z przetwarzaniem danych może się Pan/Pani kontaktować z inspektorem ochrony danych osobowych:</w:t>
      </w:r>
    </w:p>
    <w:p w14:paraId="5A82DA17" w14:textId="77777777" w:rsidR="00050DEA" w:rsidRPr="00C02AA0" w:rsidRDefault="00050DEA" w:rsidP="002A371B">
      <w:pPr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- pisemnie na adres: ul. Barbary 21A, 40-053 Katowice,</w:t>
      </w:r>
    </w:p>
    <w:p w14:paraId="68F579D9" w14:textId="77777777" w:rsidR="00050DEA" w:rsidRPr="00C02AA0" w:rsidRDefault="00050DEA" w:rsidP="002A371B">
      <w:pPr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 xml:space="preserve">- elektronicznie na adres e-mail: </w:t>
      </w:r>
      <w:hyperlink r:id="rId9" w:history="1">
        <w:r w:rsidRPr="00C02AA0">
          <w:rPr>
            <w:rStyle w:val="Hipercze"/>
            <w:rFonts w:ascii="Arial" w:hAnsi="Arial" w:cs="Arial"/>
            <w:color w:val="0563C1"/>
          </w:rPr>
          <w:t>iod@metropoliaztm.pl</w:t>
        </w:r>
      </w:hyperlink>
      <w:r w:rsidRPr="00C02AA0">
        <w:rPr>
          <w:rFonts w:ascii="Arial" w:hAnsi="Arial" w:cs="Arial"/>
          <w:color w:val="000000"/>
        </w:rPr>
        <w:t>,</w:t>
      </w:r>
    </w:p>
    <w:p w14:paraId="2C505D57" w14:textId="77777777" w:rsidR="00050DEA" w:rsidRPr="00C02AA0" w:rsidRDefault="00050DEA" w:rsidP="00C02AA0">
      <w:pPr>
        <w:numPr>
          <w:ilvl w:val="0"/>
          <w:numId w:val="15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Pani/Pana dane osobowe przetwarzane będą w celu związanym z wykonaniem umowy,</w:t>
      </w:r>
    </w:p>
    <w:p w14:paraId="22198E7A" w14:textId="77777777" w:rsidR="00050DEA" w:rsidRPr="00C02AA0" w:rsidRDefault="00050DEA" w:rsidP="00C02AA0">
      <w:pPr>
        <w:numPr>
          <w:ilvl w:val="0"/>
          <w:numId w:val="15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Pani/Pana dane osobowe będą przechowywane przez okres 10 lat od upływu terminu obowiązywania umowy,</w:t>
      </w:r>
    </w:p>
    <w:p w14:paraId="497B96D1" w14:textId="77777777" w:rsidR="00050DEA" w:rsidRPr="00C02AA0" w:rsidRDefault="00050DEA" w:rsidP="00C02AA0">
      <w:pPr>
        <w:numPr>
          <w:ilvl w:val="0"/>
          <w:numId w:val="15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lastRenderedPageBreak/>
        <w:t xml:space="preserve">obowiązek podania przez Panią/Pana danych osobowych bezpośrednio Pani/Pana dotyczących jest wymogiem ustawowym, związanym z zawarciem i wykonaniem umowy, </w:t>
      </w:r>
    </w:p>
    <w:p w14:paraId="2555A81E" w14:textId="77777777" w:rsidR="00050DEA" w:rsidRPr="00C02AA0" w:rsidRDefault="00050DEA" w:rsidP="00C02AA0">
      <w:pPr>
        <w:numPr>
          <w:ilvl w:val="0"/>
          <w:numId w:val="15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w odniesieniu do Pani/Pana danych osobowych decyzje nie będą podejmowane w sposób zautomatyzowany, stosowanie do art. 22 RODO,</w:t>
      </w:r>
    </w:p>
    <w:p w14:paraId="621F58B8" w14:textId="77777777" w:rsidR="00050DEA" w:rsidRPr="00C02AA0" w:rsidRDefault="00050DEA" w:rsidP="002A371B">
      <w:pPr>
        <w:numPr>
          <w:ilvl w:val="0"/>
          <w:numId w:val="15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posiada Pani/Pan:</w:t>
      </w:r>
    </w:p>
    <w:p w14:paraId="679B722B" w14:textId="77777777" w:rsidR="00050DEA" w:rsidRPr="00C02AA0" w:rsidRDefault="00050DEA" w:rsidP="002A371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na podstawie art. 15 RODO prawo dostępu do danych osobowych Pani/Pana dotyczących,</w:t>
      </w:r>
    </w:p>
    <w:p w14:paraId="5177C7F7" w14:textId="77777777" w:rsidR="00050DEA" w:rsidRPr="00C02AA0" w:rsidRDefault="00050DEA" w:rsidP="002A371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na podstawie art. 16 RODO prawo do sprostowania Pani/Pana danych osobowych,</w:t>
      </w:r>
    </w:p>
    <w:p w14:paraId="7B3F4198" w14:textId="77777777" w:rsidR="00050DEA" w:rsidRPr="00C02AA0" w:rsidRDefault="00050DEA" w:rsidP="002A371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ochrony praw innej osoby fizycznej lub prawnej, lub z uwagi na ważne względy interesu publicznego Unii Europejskiej lub państwa członkowskiego,</w:t>
      </w:r>
    </w:p>
    <w:p w14:paraId="44C44F84" w14:textId="77777777" w:rsidR="00050DEA" w:rsidRPr="00C02AA0" w:rsidRDefault="00050DEA" w:rsidP="002A371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prawo wniesienia skargi do Prezesa Urzędu Ochrony Danych Osobowych w przypadku domniemania naruszenia przepisów RODO lub przepisów szczególnych obowiązujących w zakresie przetwarzania danych osobowych,</w:t>
      </w:r>
    </w:p>
    <w:p w14:paraId="3A2B58FD" w14:textId="77777777" w:rsidR="00050DEA" w:rsidRPr="00C02AA0" w:rsidRDefault="00050DEA" w:rsidP="002A371B">
      <w:pPr>
        <w:spacing w:before="240"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h)  nie przysługuje Pani/Panu:</w:t>
      </w:r>
    </w:p>
    <w:p w14:paraId="2C01BA2D" w14:textId="77777777" w:rsidR="00050DEA" w:rsidRPr="00C02AA0" w:rsidRDefault="00050DEA" w:rsidP="002A371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w związku z art. 17 ust. 3 lit. b, d lub e RODO prawo do usunięcia danych osobowych,</w:t>
      </w:r>
    </w:p>
    <w:p w14:paraId="59502923" w14:textId="77777777" w:rsidR="00050DEA" w:rsidRPr="00C02AA0" w:rsidRDefault="00050DEA" w:rsidP="002A371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prawo do przenoszenia danych osobowych, o którym mowa w art. 20 RODO,</w:t>
      </w:r>
    </w:p>
    <w:p w14:paraId="734706EB" w14:textId="77777777" w:rsidR="00050DEA" w:rsidRPr="00C02AA0" w:rsidRDefault="00050DEA" w:rsidP="002A371B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>na podstawie art. 21 RODO prawo sprzeciwu, wobec przetwarzania danych osobowych, gdyż podstawą prawną przetwarzania Pani/Pana danych osobowych jest art. 6 ust. 1 lit. b RODO.</w:t>
      </w:r>
    </w:p>
    <w:p w14:paraId="06E15219" w14:textId="77777777" w:rsidR="00F42E46" w:rsidRPr="00C02AA0" w:rsidRDefault="00F42E46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15</w:t>
      </w:r>
    </w:p>
    <w:p w14:paraId="0D172BC7" w14:textId="478DA29F" w:rsidR="0087484C" w:rsidRPr="00C02AA0" w:rsidRDefault="0087484C" w:rsidP="00C02AA0">
      <w:pPr>
        <w:pStyle w:val="Akapitzlist"/>
        <w:numPr>
          <w:ilvl w:val="0"/>
          <w:numId w:val="19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 xml:space="preserve">Umowę zawiera się na </w:t>
      </w:r>
      <w:r w:rsidR="00EB5011" w:rsidRPr="00C02AA0">
        <w:rPr>
          <w:rFonts w:ascii="Arial" w:hAnsi="Arial" w:cs="Arial"/>
          <w:sz w:val="20"/>
          <w:szCs w:val="20"/>
        </w:rPr>
        <w:t xml:space="preserve">okres </w:t>
      </w:r>
      <w:r w:rsidR="00D97099" w:rsidRPr="00C02AA0">
        <w:rPr>
          <w:rFonts w:ascii="Arial" w:hAnsi="Arial" w:cs="Arial"/>
          <w:sz w:val="20"/>
          <w:szCs w:val="20"/>
        </w:rPr>
        <w:t xml:space="preserve">12 </w:t>
      </w:r>
      <w:r w:rsidR="00FD26E9" w:rsidRPr="00C02AA0">
        <w:rPr>
          <w:rFonts w:ascii="Arial" w:hAnsi="Arial" w:cs="Arial"/>
          <w:sz w:val="20"/>
          <w:szCs w:val="20"/>
        </w:rPr>
        <w:t>miesięcy</w:t>
      </w:r>
      <w:r w:rsidR="00EB5011" w:rsidRPr="00C02AA0">
        <w:rPr>
          <w:rFonts w:ascii="Arial" w:hAnsi="Arial" w:cs="Arial"/>
          <w:sz w:val="20"/>
          <w:szCs w:val="20"/>
        </w:rPr>
        <w:t xml:space="preserve"> licząc od daty </w:t>
      </w:r>
      <w:r w:rsidR="009B607A" w:rsidRPr="00C02AA0">
        <w:rPr>
          <w:rFonts w:ascii="Arial" w:hAnsi="Arial" w:cs="Arial"/>
          <w:sz w:val="20"/>
          <w:szCs w:val="20"/>
        </w:rPr>
        <w:t xml:space="preserve">zawarcia </w:t>
      </w:r>
      <w:r w:rsidR="00EB5011" w:rsidRPr="00C02AA0">
        <w:rPr>
          <w:rFonts w:ascii="Arial" w:hAnsi="Arial" w:cs="Arial"/>
          <w:sz w:val="20"/>
          <w:szCs w:val="20"/>
        </w:rPr>
        <w:t>umowy</w:t>
      </w:r>
      <w:r w:rsidR="009B12E9" w:rsidRPr="00C02AA0">
        <w:rPr>
          <w:rFonts w:ascii="Arial" w:hAnsi="Arial" w:cs="Arial"/>
          <w:sz w:val="20"/>
          <w:szCs w:val="20"/>
        </w:rPr>
        <w:t>,</w:t>
      </w:r>
      <w:r w:rsidR="00EB5011" w:rsidRPr="00C02AA0">
        <w:rPr>
          <w:rFonts w:ascii="Arial" w:hAnsi="Arial" w:cs="Arial"/>
          <w:sz w:val="20"/>
          <w:szCs w:val="20"/>
        </w:rPr>
        <w:t xml:space="preserve"> jednak nie dłużej </w:t>
      </w:r>
      <w:r w:rsidR="00077769" w:rsidRPr="00C02AA0">
        <w:rPr>
          <w:rFonts w:ascii="Arial" w:hAnsi="Arial" w:cs="Arial"/>
          <w:sz w:val="20"/>
          <w:szCs w:val="20"/>
        </w:rPr>
        <w:br/>
      </w:r>
      <w:r w:rsidR="00EB5011" w:rsidRPr="00C02AA0">
        <w:rPr>
          <w:rFonts w:ascii="Arial" w:hAnsi="Arial" w:cs="Arial"/>
          <w:sz w:val="20"/>
          <w:szCs w:val="20"/>
        </w:rPr>
        <w:t>niż wykonanie przedmiotu umowy.</w:t>
      </w:r>
    </w:p>
    <w:p w14:paraId="4CF72897" w14:textId="3388CDBA" w:rsidR="00B1221D" w:rsidRPr="00C02AA0" w:rsidRDefault="00B1221D" w:rsidP="00C02AA0">
      <w:pPr>
        <w:pStyle w:val="Akapitzlist"/>
        <w:numPr>
          <w:ilvl w:val="0"/>
          <w:numId w:val="19"/>
        </w:numPr>
        <w:spacing w:before="24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02AA0">
        <w:rPr>
          <w:rFonts w:ascii="Arial" w:hAnsi="Arial" w:cs="Arial"/>
          <w:color w:val="000000"/>
          <w:sz w:val="20"/>
          <w:szCs w:val="20"/>
        </w:rPr>
        <w:t>Zamawiający zastrzega sobie prawo zmniejszenia wielkości zam</w:t>
      </w:r>
      <w:r w:rsidR="002A371B">
        <w:rPr>
          <w:rFonts w:ascii="Arial" w:hAnsi="Arial" w:cs="Arial"/>
          <w:color w:val="000000"/>
          <w:sz w:val="20"/>
          <w:szCs w:val="20"/>
        </w:rPr>
        <w:t>ówienia w przypadku wycofania z </w:t>
      </w:r>
      <w:r w:rsidRPr="00C02AA0">
        <w:rPr>
          <w:rFonts w:ascii="Arial" w:hAnsi="Arial" w:cs="Arial"/>
          <w:color w:val="000000"/>
          <w:sz w:val="20"/>
          <w:szCs w:val="20"/>
        </w:rPr>
        <w:t xml:space="preserve">Taryfy przewozu osób i bagażu w komunikacji </w:t>
      </w:r>
      <w:r w:rsidR="00BF22D2" w:rsidRPr="00C02AA0">
        <w:rPr>
          <w:rFonts w:ascii="Arial" w:hAnsi="Arial" w:cs="Arial"/>
          <w:color w:val="000000"/>
          <w:sz w:val="20"/>
          <w:szCs w:val="20"/>
        </w:rPr>
        <w:t>zbiorowej</w:t>
      </w:r>
      <w:r w:rsidRPr="00C02AA0">
        <w:rPr>
          <w:rFonts w:ascii="Arial" w:hAnsi="Arial" w:cs="Arial"/>
          <w:color w:val="000000"/>
          <w:sz w:val="20"/>
          <w:szCs w:val="20"/>
        </w:rPr>
        <w:t xml:space="preserve"> ZTM papierowych biletów jednorazowych/krótkookresowych oraz średniookresowych lub wprowadzenia do niej sprzedaży biletów wymagających innego typu papieru</w:t>
      </w:r>
      <w:r w:rsidR="007306BA" w:rsidRPr="00C02AA0">
        <w:rPr>
          <w:rFonts w:ascii="Arial" w:hAnsi="Arial" w:cs="Arial"/>
          <w:color w:val="000000"/>
          <w:sz w:val="20"/>
          <w:szCs w:val="20"/>
        </w:rPr>
        <w:t xml:space="preserve"> lub drukowania z innego rodzaju urządzeń elektronicznych</w:t>
      </w:r>
      <w:r w:rsidRPr="00C02AA0">
        <w:rPr>
          <w:rFonts w:ascii="Arial" w:hAnsi="Arial" w:cs="Arial"/>
          <w:color w:val="000000"/>
          <w:sz w:val="20"/>
          <w:szCs w:val="20"/>
        </w:rPr>
        <w:t>. W przypadku zaistnienia takiej sytuacji zamówienie zmniejszon</w:t>
      </w:r>
      <w:r w:rsidR="009B12E9" w:rsidRPr="00C02AA0">
        <w:rPr>
          <w:rFonts w:ascii="Arial" w:hAnsi="Arial" w:cs="Arial"/>
          <w:color w:val="000000"/>
          <w:sz w:val="20"/>
          <w:szCs w:val="20"/>
        </w:rPr>
        <w:t xml:space="preserve">e zostanie nie </w:t>
      </w:r>
      <w:r w:rsidR="009B12E9" w:rsidRPr="00C02AA0">
        <w:rPr>
          <w:rFonts w:ascii="Arial" w:hAnsi="Arial" w:cs="Arial"/>
          <w:sz w:val="20"/>
          <w:szCs w:val="20"/>
        </w:rPr>
        <w:t xml:space="preserve">więcej niż o 20% </w:t>
      </w:r>
      <w:r w:rsidR="009B12E9" w:rsidRPr="00C02AA0">
        <w:rPr>
          <w:rFonts w:ascii="Arial" w:hAnsi="Arial" w:cs="Arial"/>
          <w:color w:val="000000"/>
          <w:sz w:val="20"/>
          <w:szCs w:val="20"/>
        </w:rPr>
        <w:t>a Zamawiający poinformuje o tym pisemnie w ramach oświadczenia.</w:t>
      </w:r>
    </w:p>
    <w:p w14:paraId="40DD04A5" w14:textId="77777777" w:rsidR="00B1221D" w:rsidRPr="00C02AA0" w:rsidRDefault="00B1221D" w:rsidP="00C02AA0">
      <w:pPr>
        <w:pStyle w:val="Akapitzlist"/>
        <w:numPr>
          <w:ilvl w:val="0"/>
          <w:numId w:val="19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W przypadku, o którym mowa w ust. 2 Zamawiający jest zobowiązany poinformować o tym fakcie Wykonawcę, jednakże zmiana ta nie wymaga formy aneksu. W przypadku zmniejszenia zamówienia Wykonawcy nie przysługują żadne roszczenia względem Zamawiającego.</w:t>
      </w:r>
    </w:p>
    <w:p w14:paraId="7A07F4F8" w14:textId="77777777" w:rsidR="007E2A80" w:rsidRPr="00C02AA0" w:rsidRDefault="007E2A80" w:rsidP="00C02AA0">
      <w:pPr>
        <w:pStyle w:val="Akapitzlist"/>
        <w:numPr>
          <w:ilvl w:val="0"/>
          <w:numId w:val="19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t>Zamawiający ma prawo wypowiedzieć umowę w trybie natychmiastowym w sytuacji stwierdzenia nieprzestrzegania przez Wykonawcę postanowień umowy zwłaszcza w zakresie stwierdzenia:</w:t>
      </w:r>
    </w:p>
    <w:p w14:paraId="1E4DD5CB" w14:textId="77777777" w:rsidR="007E2A80" w:rsidRPr="00C02AA0" w:rsidRDefault="007E2A80" w:rsidP="00C02AA0">
      <w:pPr>
        <w:numPr>
          <w:ilvl w:val="0"/>
          <w:numId w:val="17"/>
        </w:numPr>
        <w:spacing w:before="240" w:line="276" w:lineRule="auto"/>
        <w:ind w:hanging="294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 xml:space="preserve">wykorzystania hologramu </w:t>
      </w:r>
      <w:r w:rsidRPr="00C02AA0">
        <w:rPr>
          <w:rFonts w:ascii="Arial" w:hAnsi="Arial" w:cs="Arial"/>
        </w:rPr>
        <w:t xml:space="preserve">Zamawiającego jako zabezpieczenia innych produkowanych towarów, </w:t>
      </w:r>
      <w:r w:rsidR="00FC7E7D" w:rsidRPr="00C02AA0">
        <w:rPr>
          <w:rFonts w:ascii="Arial" w:hAnsi="Arial" w:cs="Arial"/>
          <w:color w:val="000000"/>
        </w:rPr>
        <w:t xml:space="preserve">o czym mowa w § 2 ust. </w:t>
      </w:r>
      <w:r w:rsidR="00D27E66" w:rsidRPr="00C02AA0">
        <w:rPr>
          <w:rFonts w:ascii="Arial" w:hAnsi="Arial" w:cs="Arial"/>
          <w:color w:val="000000"/>
        </w:rPr>
        <w:t>7</w:t>
      </w:r>
      <w:r w:rsidRPr="00C02AA0">
        <w:rPr>
          <w:rFonts w:ascii="Arial" w:hAnsi="Arial" w:cs="Arial"/>
          <w:color w:val="000000"/>
        </w:rPr>
        <w:t>,</w:t>
      </w:r>
    </w:p>
    <w:p w14:paraId="2B0F7E6D" w14:textId="77777777" w:rsidR="007E2A80" w:rsidRPr="00C02AA0" w:rsidRDefault="007E2A80" w:rsidP="00C02AA0">
      <w:pPr>
        <w:numPr>
          <w:ilvl w:val="0"/>
          <w:numId w:val="17"/>
        </w:numPr>
        <w:spacing w:before="240" w:line="276" w:lineRule="auto"/>
        <w:ind w:hanging="294"/>
        <w:jc w:val="both"/>
        <w:rPr>
          <w:rFonts w:ascii="Arial" w:hAnsi="Arial" w:cs="Arial"/>
          <w:color w:val="000000"/>
        </w:rPr>
      </w:pPr>
      <w:r w:rsidRPr="00C02AA0">
        <w:rPr>
          <w:rFonts w:ascii="Arial" w:hAnsi="Arial" w:cs="Arial"/>
          <w:color w:val="000000"/>
        </w:rPr>
        <w:t xml:space="preserve">zawinionej przez Wykonawcę kradzieży, zniszczenia lub utraty papieru i biletów, o których mowa w § </w:t>
      </w:r>
      <w:r w:rsidR="00D27E66" w:rsidRPr="00C02AA0">
        <w:rPr>
          <w:rFonts w:ascii="Arial" w:hAnsi="Arial" w:cs="Arial"/>
          <w:color w:val="000000"/>
        </w:rPr>
        <w:t>11</w:t>
      </w:r>
      <w:r w:rsidRPr="00C02AA0">
        <w:rPr>
          <w:rFonts w:ascii="Arial" w:hAnsi="Arial" w:cs="Arial"/>
          <w:color w:val="000000"/>
        </w:rPr>
        <w:t>.</w:t>
      </w:r>
    </w:p>
    <w:p w14:paraId="0C71DF7C" w14:textId="15E4DF58" w:rsidR="007E2A80" w:rsidRPr="00C02AA0" w:rsidRDefault="007E2A80" w:rsidP="00C02AA0">
      <w:pPr>
        <w:pStyle w:val="Akapitzlist"/>
        <w:numPr>
          <w:ilvl w:val="0"/>
          <w:numId w:val="19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2AA0">
        <w:rPr>
          <w:rFonts w:ascii="Arial" w:hAnsi="Arial" w:cs="Arial"/>
          <w:sz w:val="20"/>
          <w:szCs w:val="20"/>
        </w:rPr>
        <w:lastRenderedPageBreak/>
        <w:t>W przypadku</w:t>
      </w:r>
      <w:r w:rsidR="00347CF5" w:rsidRPr="00C02AA0">
        <w:rPr>
          <w:rFonts w:ascii="Arial" w:hAnsi="Arial" w:cs="Arial"/>
          <w:sz w:val="20"/>
          <w:szCs w:val="20"/>
        </w:rPr>
        <w:t>,</w:t>
      </w:r>
      <w:r w:rsidRPr="00C02AA0">
        <w:rPr>
          <w:rFonts w:ascii="Arial" w:hAnsi="Arial" w:cs="Arial"/>
          <w:sz w:val="20"/>
          <w:szCs w:val="20"/>
        </w:rPr>
        <w:t xml:space="preserve"> gdyby dalsza realizacja umowy nie</w:t>
      </w:r>
      <w:r w:rsidR="0034613E" w:rsidRPr="00C02AA0">
        <w:rPr>
          <w:rFonts w:ascii="Arial" w:hAnsi="Arial" w:cs="Arial"/>
          <w:sz w:val="20"/>
          <w:szCs w:val="20"/>
        </w:rPr>
        <w:t xml:space="preserve"> </w:t>
      </w:r>
      <w:r w:rsidRPr="00C02AA0">
        <w:rPr>
          <w:rFonts w:ascii="Arial" w:hAnsi="Arial" w:cs="Arial"/>
          <w:sz w:val="20"/>
          <w:szCs w:val="20"/>
        </w:rPr>
        <w:t>była zgodna z interesem publicznym Zamawia</w:t>
      </w:r>
      <w:r w:rsidR="00FC7E7D" w:rsidRPr="00C02AA0">
        <w:rPr>
          <w:rFonts w:ascii="Arial" w:hAnsi="Arial" w:cs="Arial"/>
          <w:sz w:val="20"/>
          <w:szCs w:val="20"/>
        </w:rPr>
        <w:t>jący ma prawo odstąpić od umowy bez prawa do odszkodowania ze strony Wykonawcy.</w:t>
      </w:r>
    </w:p>
    <w:p w14:paraId="07976141" w14:textId="77777777" w:rsidR="00F42E46" w:rsidRPr="00C02AA0" w:rsidRDefault="00F42E46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16</w:t>
      </w:r>
    </w:p>
    <w:p w14:paraId="557ABFD9" w14:textId="77777777" w:rsidR="00F42E46" w:rsidRPr="00C02AA0" w:rsidRDefault="0087484C" w:rsidP="00C02AA0">
      <w:pPr>
        <w:spacing w:before="240" w:line="276" w:lineRule="auto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W sprawach nieuregulowanych umową będą miały zastosowanie właściwe przepisy prawa, </w:t>
      </w:r>
      <w:r w:rsidR="00CC6067" w:rsidRPr="00C02AA0">
        <w:rPr>
          <w:rFonts w:ascii="Arial" w:hAnsi="Arial" w:cs="Arial"/>
        </w:rPr>
        <w:br/>
      </w:r>
      <w:r w:rsidRPr="00C02AA0">
        <w:rPr>
          <w:rFonts w:ascii="Arial" w:hAnsi="Arial" w:cs="Arial"/>
        </w:rPr>
        <w:t xml:space="preserve">w szczególności przepisy Kodeksu </w:t>
      </w:r>
      <w:r w:rsidR="009B607A" w:rsidRPr="00C02AA0">
        <w:rPr>
          <w:rFonts w:ascii="Arial" w:hAnsi="Arial" w:cs="Arial"/>
        </w:rPr>
        <w:t>c</w:t>
      </w:r>
      <w:r w:rsidRPr="00C02AA0">
        <w:rPr>
          <w:rFonts w:ascii="Arial" w:hAnsi="Arial" w:cs="Arial"/>
        </w:rPr>
        <w:t>ywilnego</w:t>
      </w:r>
      <w:r w:rsidR="009B607A" w:rsidRPr="00C02AA0">
        <w:rPr>
          <w:rFonts w:ascii="Arial" w:hAnsi="Arial" w:cs="Arial"/>
        </w:rPr>
        <w:t xml:space="preserve"> i ustawy Prawo zamówień publicznych</w:t>
      </w:r>
      <w:r w:rsidRPr="00C02AA0">
        <w:rPr>
          <w:rFonts w:ascii="Arial" w:hAnsi="Arial" w:cs="Arial"/>
        </w:rPr>
        <w:t>.</w:t>
      </w:r>
    </w:p>
    <w:p w14:paraId="611EBB60" w14:textId="77777777" w:rsidR="00F42E46" w:rsidRPr="00C02AA0" w:rsidRDefault="00F42E46" w:rsidP="00C02AA0">
      <w:pPr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17</w:t>
      </w:r>
    </w:p>
    <w:p w14:paraId="73074004" w14:textId="77777777" w:rsidR="00A40E73" w:rsidRPr="00C02AA0" w:rsidRDefault="0087484C" w:rsidP="00C02AA0">
      <w:pPr>
        <w:spacing w:before="240" w:line="276" w:lineRule="auto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Do rozpatrywania ewentualnych sporów powstałych w trakcie realizacji umowy będzie sąd właściwy dla siedziby Zamawiającego.</w:t>
      </w:r>
    </w:p>
    <w:p w14:paraId="782FDA1A" w14:textId="77777777" w:rsidR="00F42E46" w:rsidRPr="00C02AA0" w:rsidRDefault="00F42E46" w:rsidP="00C02AA0">
      <w:pPr>
        <w:shd w:val="clear" w:color="auto" w:fill="FFFFFF" w:themeFill="background1"/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 xml:space="preserve">§ </w:t>
      </w:r>
      <w:r w:rsidR="00F164EB" w:rsidRPr="00C02AA0">
        <w:rPr>
          <w:rFonts w:ascii="Arial" w:hAnsi="Arial" w:cs="Arial"/>
          <w:b/>
        </w:rPr>
        <w:t>18</w:t>
      </w:r>
    </w:p>
    <w:p w14:paraId="5ECF1300" w14:textId="77777777" w:rsidR="00693530" w:rsidRPr="00C02AA0" w:rsidRDefault="0087484C" w:rsidP="00C02AA0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Wszelkie zmiany umowy wymagają formy p</w:t>
      </w:r>
      <w:r w:rsidR="00211BD7" w:rsidRPr="00C02AA0">
        <w:rPr>
          <w:rFonts w:ascii="Arial" w:hAnsi="Arial" w:cs="Arial"/>
        </w:rPr>
        <w:t xml:space="preserve">isemnej pod rygorem </w:t>
      </w:r>
      <w:r w:rsidR="009B12E9" w:rsidRPr="00C02AA0">
        <w:rPr>
          <w:rFonts w:ascii="Arial" w:hAnsi="Arial" w:cs="Arial"/>
        </w:rPr>
        <w:t>nieważności, z </w:t>
      </w:r>
      <w:r w:rsidR="00FC7E7D" w:rsidRPr="00C02AA0">
        <w:rPr>
          <w:rFonts w:ascii="Arial" w:hAnsi="Arial" w:cs="Arial"/>
        </w:rPr>
        <w:t xml:space="preserve">zastrzeżeniem § </w:t>
      </w:r>
      <w:r w:rsidR="00120B4D" w:rsidRPr="00C02AA0">
        <w:rPr>
          <w:rFonts w:ascii="Arial" w:hAnsi="Arial" w:cs="Arial"/>
        </w:rPr>
        <w:t xml:space="preserve">15 </w:t>
      </w:r>
      <w:r w:rsidR="00FC7E7D" w:rsidRPr="00C02AA0">
        <w:rPr>
          <w:rFonts w:ascii="Arial" w:hAnsi="Arial" w:cs="Arial"/>
        </w:rPr>
        <w:t>ust. 2, które ulegają zmianie w drodze jednostronnego oświadczenia Zamawiającego.</w:t>
      </w:r>
    </w:p>
    <w:p w14:paraId="4918D512" w14:textId="77777777" w:rsidR="0087484C" w:rsidRPr="00C02AA0" w:rsidRDefault="00E103EA" w:rsidP="00C02AA0">
      <w:pPr>
        <w:shd w:val="clear" w:color="auto" w:fill="FFFFFF" w:themeFill="background1"/>
        <w:spacing w:before="240" w:line="276" w:lineRule="auto"/>
        <w:jc w:val="center"/>
        <w:rPr>
          <w:rFonts w:ascii="Arial" w:hAnsi="Arial" w:cs="Arial"/>
          <w:b/>
        </w:rPr>
      </w:pPr>
      <w:r w:rsidRPr="00C02AA0">
        <w:rPr>
          <w:rFonts w:ascii="Arial" w:hAnsi="Arial" w:cs="Arial"/>
          <w:b/>
        </w:rPr>
        <w:t>§</w:t>
      </w:r>
      <w:r w:rsidR="00F164EB" w:rsidRPr="00C02AA0">
        <w:rPr>
          <w:rFonts w:ascii="Arial" w:hAnsi="Arial" w:cs="Arial"/>
          <w:b/>
        </w:rPr>
        <w:t>19</w:t>
      </w:r>
    </w:p>
    <w:p w14:paraId="624F5F29" w14:textId="3F11740E" w:rsidR="006359C8" w:rsidRPr="00C02AA0" w:rsidRDefault="00F42E46" w:rsidP="00C02AA0">
      <w:pPr>
        <w:shd w:val="clear" w:color="auto" w:fill="FFFFFF" w:themeFill="background1"/>
        <w:spacing w:before="240" w:line="276" w:lineRule="auto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 xml:space="preserve">Umowa sporządzona została w 4 /czterech/ </w:t>
      </w:r>
      <w:r w:rsidR="0052446E" w:rsidRPr="00C02AA0">
        <w:rPr>
          <w:rFonts w:ascii="Arial" w:hAnsi="Arial" w:cs="Arial"/>
        </w:rPr>
        <w:t xml:space="preserve">jednobrzmiących egzemplarzach </w:t>
      </w:r>
      <w:r w:rsidR="006C583F" w:rsidRPr="00C02AA0">
        <w:rPr>
          <w:rFonts w:ascii="Arial" w:hAnsi="Arial" w:cs="Arial"/>
        </w:rPr>
        <w:t xml:space="preserve">po 2 /dwa/ dla każdej </w:t>
      </w:r>
      <w:r w:rsidR="00AF14F2" w:rsidRPr="00C02AA0">
        <w:rPr>
          <w:rFonts w:ascii="Arial" w:hAnsi="Arial" w:cs="Arial"/>
        </w:rPr>
        <w:br/>
      </w:r>
      <w:r w:rsidR="006C583F" w:rsidRPr="00C02AA0">
        <w:rPr>
          <w:rFonts w:ascii="Arial" w:hAnsi="Arial" w:cs="Arial"/>
        </w:rPr>
        <w:t xml:space="preserve">ze </w:t>
      </w:r>
      <w:r w:rsidR="00E325BF" w:rsidRPr="00C02AA0">
        <w:rPr>
          <w:rFonts w:ascii="Arial" w:hAnsi="Arial" w:cs="Arial"/>
        </w:rPr>
        <w:t>S</w:t>
      </w:r>
      <w:r w:rsidR="006C583F" w:rsidRPr="00C02AA0">
        <w:rPr>
          <w:rFonts w:ascii="Arial" w:hAnsi="Arial" w:cs="Arial"/>
        </w:rPr>
        <w:t>tron</w:t>
      </w:r>
      <w:r w:rsidR="00C02AA0" w:rsidRPr="00C02AA0">
        <w:rPr>
          <w:rFonts w:ascii="Arial" w:hAnsi="Arial" w:cs="Arial"/>
        </w:rPr>
        <w:t>.</w:t>
      </w:r>
    </w:p>
    <w:p w14:paraId="1A028E8D" w14:textId="77777777" w:rsidR="00A40E73" w:rsidRPr="00C02AA0" w:rsidRDefault="00F42E46" w:rsidP="00C02AA0">
      <w:pPr>
        <w:shd w:val="clear" w:color="auto" w:fill="FFFFFF" w:themeFill="background1"/>
        <w:spacing w:before="240" w:line="276" w:lineRule="auto"/>
        <w:ind w:firstLine="708"/>
        <w:jc w:val="both"/>
        <w:rPr>
          <w:rFonts w:ascii="Arial" w:hAnsi="Arial" w:cs="Arial"/>
        </w:rPr>
      </w:pPr>
      <w:r w:rsidRPr="00C02AA0">
        <w:rPr>
          <w:rFonts w:ascii="Arial" w:hAnsi="Arial" w:cs="Arial"/>
        </w:rPr>
        <w:t>Zamawiający:</w:t>
      </w: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ab/>
        <w:t xml:space="preserve"> Wykonawca:</w:t>
      </w:r>
    </w:p>
    <w:p w14:paraId="6F2364DA" w14:textId="77777777" w:rsidR="008B3C1B" w:rsidRPr="00C02AA0" w:rsidRDefault="00F42E46" w:rsidP="00C02AA0">
      <w:pPr>
        <w:shd w:val="clear" w:color="auto" w:fill="FFFFFF" w:themeFill="background1"/>
        <w:spacing w:before="240" w:line="276" w:lineRule="auto"/>
        <w:ind w:firstLine="708"/>
        <w:jc w:val="both"/>
        <w:rPr>
          <w:rFonts w:ascii="Arial" w:hAnsi="Arial" w:cs="Arial"/>
          <w:i/>
          <w:iCs/>
        </w:rPr>
      </w:pPr>
      <w:r w:rsidRPr="00C02AA0">
        <w:rPr>
          <w:rFonts w:ascii="Arial" w:hAnsi="Arial" w:cs="Arial"/>
        </w:rPr>
        <w:t>..........</w:t>
      </w:r>
      <w:r w:rsidR="00AA5C3E" w:rsidRPr="00C02AA0">
        <w:rPr>
          <w:rFonts w:ascii="Arial" w:hAnsi="Arial" w:cs="Arial"/>
        </w:rPr>
        <w:t xml:space="preserve">....................... </w:t>
      </w:r>
      <w:r w:rsidR="00AA5C3E" w:rsidRPr="00C02AA0">
        <w:rPr>
          <w:rFonts w:ascii="Arial" w:hAnsi="Arial" w:cs="Arial"/>
        </w:rPr>
        <w:tab/>
      </w:r>
      <w:r w:rsidR="00AA5C3E" w:rsidRPr="00C02AA0">
        <w:rPr>
          <w:rFonts w:ascii="Arial" w:hAnsi="Arial" w:cs="Arial"/>
        </w:rPr>
        <w:tab/>
      </w:r>
      <w:r w:rsidR="00AA5C3E" w:rsidRPr="00C02AA0">
        <w:rPr>
          <w:rFonts w:ascii="Arial" w:hAnsi="Arial" w:cs="Arial"/>
        </w:rPr>
        <w:tab/>
      </w:r>
      <w:r w:rsidR="00AA5C3E" w:rsidRPr="00C02AA0">
        <w:rPr>
          <w:rFonts w:ascii="Arial" w:hAnsi="Arial" w:cs="Arial"/>
        </w:rPr>
        <w:tab/>
      </w:r>
      <w:r w:rsidR="00AA5C3E" w:rsidRPr="00C02AA0">
        <w:rPr>
          <w:rFonts w:ascii="Arial" w:hAnsi="Arial" w:cs="Arial"/>
        </w:rPr>
        <w:tab/>
      </w:r>
      <w:r w:rsidR="00AA5C3E" w:rsidRPr="00C02AA0">
        <w:rPr>
          <w:rFonts w:ascii="Arial" w:hAnsi="Arial" w:cs="Arial"/>
        </w:rPr>
        <w:tab/>
      </w:r>
      <w:r w:rsidRPr="00C02AA0">
        <w:rPr>
          <w:rFonts w:ascii="Arial" w:hAnsi="Arial" w:cs="Arial"/>
        </w:rPr>
        <w:t>..............</w:t>
      </w:r>
      <w:r w:rsidR="00AA5C3E" w:rsidRPr="00C02AA0">
        <w:rPr>
          <w:rFonts w:ascii="Arial" w:hAnsi="Arial" w:cs="Arial"/>
        </w:rPr>
        <w:t>............</w:t>
      </w:r>
      <w:r w:rsidR="001462C2" w:rsidRPr="00C02AA0">
        <w:rPr>
          <w:rFonts w:ascii="Arial" w:hAnsi="Arial" w:cs="Arial"/>
        </w:rPr>
        <w:t>.......</w:t>
      </w:r>
    </w:p>
    <w:sectPr w:rsidR="008B3C1B" w:rsidRPr="00C02AA0" w:rsidSect="002A371B">
      <w:headerReference w:type="default" r:id="rId10"/>
      <w:footerReference w:type="default" r:id="rId11"/>
      <w:pgSz w:w="11906" w:h="16838"/>
      <w:pgMar w:top="1418" w:right="1361" w:bottom="1418" w:left="136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952D3" w14:textId="77777777" w:rsidR="00AC39F1" w:rsidRDefault="00AC39F1" w:rsidP="00EB5011">
      <w:r>
        <w:separator/>
      </w:r>
    </w:p>
  </w:endnote>
  <w:endnote w:type="continuationSeparator" w:id="0">
    <w:p w14:paraId="518CA13C" w14:textId="77777777" w:rsidR="00AC39F1" w:rsidRDefault="00AC39F1" w:rsidP="00EB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44957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EEA4617" w14:textId="77777777" w:rsidR="009776BD" w:rsidRPr="008B5945" w:rsidRDefault="00120B4D">
        <w:pPr>
          <w:pStyle w:val="Stopka"/>
          <w:jc w:val="right"/>
          <w:rPr>
            <w:rFonts w:ascii="Arial" w:hAnsi="Arial" w:cs="Arial"/>
          </w:rPr>
        </w:pPr>
        <w:r w:rsidRPr="008B5945">
          <w:rPr>
            <w:rFonts w:ascii="Arial" w:hAnsi="Arial" w:cs="Arial"/>
          </w:rPr>
          <w:fldChar w:fldCharType="begin"/>
        </w:r>
        <w:r w:rsidRPr="008B5945">
          <w:rPr>
            <w:rFonts w:ascii="Arial" w:hAnsi="Arial" w:cs="Arial"/>
          </w:rPr>
          <w:instrText>PAGE   \* MERGEFORMAT</w:instrText>
        </w:r>
        <w:r w:rsidRPr="008B5945">
          <w:rPr>
            <w:rFonts w:ascii="Arial" w:hAnsi="Arial" w:cs="Arial"/>
          </w:rPr>
          <w:fldChar w:fldCharType="separate"/>
        </w:r>
        <w:r w:rsidR="00EF2218">
          <w:rPr>
            <w:rFonts w:ascii="Arial" w:hAnsi="Arial" w:cs="Arial"/>
            <w:noProof/>
          </w:rPr>
          <w:t>1</w:t>
        </w:r>
        <w:r w:rsidRPr="008B5945">
          <w:rPr>
            <w:rFonts w:ascii="Arial" w:hAnsi="Arial" w:cs="Arial"/>
            <w:noProof/>
          </w:rPr>
          <w:fldChar w:fldCharType="end"/>
        </w:r>
      </w:p>
    </w:sdtContent>
  </w:sdt>
  <w:p w14:paraId="6C8FB852" w14:textId="77777777" w:rsidR="009776BD" w:rsidRDefault="009776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F55DB" w14:textId="77777777" w:rsidR="00AC39F1" w:rsidRDefault="00AC39F1" w:rsidP="00EB5011">
      <w:r>
        <w:separator/>
      </w:r>
    </w:p>
  </w:footnote>
  <w:footnote w:type="continuationSeparator" w:id="0">
    <w:p w14:paraId="7184C3DC" w14:textId="77777777" w:rsidR="00AC39F1" w:rsidRDefault="00AC39F1" w:rsidP="00EB5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50A41" w14:textId="35824582" w:rsidR="008B5945" w:rsidRDefault="008B5945" w:rsidP="008B5945">
    <w:pPr>
      <w:pStyle w:val="Nagwek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Znak sprawy : WH/1/ZP/</w:t>
    </w:r>
    <w:r w:rsidR="001D1718"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t>/20</w:t>
    </w:r>
  </w:p>
  <w:p w14:paraId="1527150A" w14:textId="77777777" w:rsidR="009776BD" w:rsidRPr="00985DBD" w:rsidRDefault="009776BD" w:rsidP="00EB5011">
    <w:pPr>
      <w:pStyle w:val="Nagwek"/>
      <w:jc w:val="right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1F"/>
    <w:multiLevelType w:val="multilevel"/>
    <w:tmpl w:val="B492EAD8"/>
    <w:lvl w:ilvl="0">
      <w:start w:val="1"/>
      <w:numFmt w:val="decimal"/>
      <w:lvlText w:val="%1."/>
      <w:lvlJc w:val="left"/>
      <w:pPr>
        <w:ind w:left="477" w:hanging="360"/>
      </w:pPr>
      <w:rPr>
        <w:rFonts w:ascii="Arial" w:hAnsi="Arial" w:cs="Arial" w:hint="default"/>
        <w:b w:val="0"/>
        <w:bCs w:val="0"/>
        <w:spacing w:val="-2"/>
        <w:sz w:val="20"/>
        <w:szCs w:val="20"/>
      </w:rPr>
    </w:lvl>
    <w:lvl w:ilvl="1">
      <w:numFmt w:val="bullet"/>
      <w:lvlText w:val="•"/>
      <w:lvlJc w:val="left"/>
      <w:pPr>
        <w:ind w:left="1428" w:hanging="360"/>
      </w:pPr>
    </w:lvl>
    <w:lvl w:ilvl="2">
      <w:numFmt w:val="bullet"/>
      <w:lvlText w:val="•"/>
      <w:lvlJc w:val="left"/>
      <w:pPr>
        <w:ind w:left="2379" w:hanging="360"/>
      </w:pPr>
    </w:lvl>
    <w:lvl w:ilvl="3">
      <w:numFmt w:val="bullet"/>
      <w:lvlText w:val="•"/>
      <w:lvlJc w:val="left"/>
      <w:pPr>
        <w:ind w:left="3330" w:hanging="360"/>
      </w:pPr>
    </w:lvl>
    <w:lvl w:ilvl="4">
      <w:numFmt w:val="bullet"/>
      <w:lvlText w:val="•"/>
      <w:lvlJc w:val="left"/>
      <w:pPr>
        <w:ind w:left="4281" w:hanging="360"/>
      </w:pPr>
    </w:lvl>
    <w:lvl w:ilvl="5">
      <w:numFmt w:val="bullet"/>
      <w:lvlText w:val="•"/>
      <w:lvlJc w:val="left"/>
      <w:pPr>
        <w:ind w:left="5231" w:hanging="360"/>
      </w:pPr>
    </w:lvl>
    <w:lvl w:ilvl="6">
      <w:numFmt w:val="bullet"/>
      <w:lvlText w:val="•"/>
      <w:lvlJc w:val="left"/>
      <w:pPr>
        <w:ind w:left="6182" w:hanging="360"/>
      </w:pPr>
    </w:lvl>
    <w:lvl w:ilvl="7">
      <w:numFmt w:val="bullet"/>
      <w:lvlText w:val="•"/>
      <w:lvlJc w:val="left"/>
      <w:pPr>
        <w:ind w:left="7133" w:hanging="360"/>
      </w:pPr>
    </w:lvl>
    <w:lvl w:ilvl="8">
      <w:numFmt w:val="bullet"/>
      <w:lvlText w:val="•"/>
      <w:lvlJc w:val="left"/>
      <w:pPr>
        <w:ind w:left="8084" w:hanging="360"/>
      </w:pPr>
    </w:lvl>
  </w:abstractNum>
  <w:abstractNum w:abstractNumId="1">
    <w:nsid w:val="01390A7A"/>
    <w:multiLevelType w:val="hybridMultilevel"/>
    <w:tmpl w:val="13E821D2"/>
    <w:lvl w:ilvl="0" w:tplc="B1E088F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26C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43E60BB"/>
    <w:multiLevelType w:val="hybridMultilevel"/>
    <w:tmpl w:val="5D98FB8E"/>
    <w:lvl w:ilvl="0" w:tplc="C570C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622350"/>
    <w:multiLevelType w:val="hybridMultilevel"/>
    <w:tmpl w:val="C256FBE4"/>
    <w:lvl w:ilvl="0" w:tplc="FE665D5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B769A7"/>
    <w:multiLevelType w:val="hybridMultilevel"/>
    <w:tmpl w:val="5C58353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-1100" w:hanging="360"/>
      </w:pPr>
    </w:lvl>
    <w:lvl w:ilvl="2" w:tplc="0415001B" w:tentative="1">
      <w:start w:val="1"/>
      <w:numFmt w:val="lowerRoman"/>
      <w:lvlText w:val="%3."/>
      <w:lvlJc w:val="right"/>
      <w:pPr>
        <w:ind w:left="-380" w:hanging="180"/>
      </w:pPr>
    </w:lvl>
    <w:lvl w:ilvl="3" w:tplc="0415000F" w:tentative="1">
      <w:start w:val="1"/>
      <w:numFmt w:val="decimal"/>
      <w:lvlText w:val="%4."/>
      <w:lvlJc w:val="left"/>
      <w:pPr>
        <w:ind w:left="340" w:hanging="360"/>
      </w:pPr>
    </w:lvl>
    <w:lvl w:ilvl="4" w:tplc="04150019" w:tentative="1">
      <w:start w:val="1"/>
      <w:numFmt w:val="lowerLetter"/>
      <w:lvlText w:val="%5."/>
      <w:lvlJc w:val="left"/>
      <w:pPr>
        <w:ind w:left="1060" w:hanging="360"/>
      </w:pPr>
    </w:lvl>
    <w:lvl w:ilvl="5" w:tplc="0415001B" w:tentative="1">
      <w:start w:val="1"/>
      <w:numFmt w:val="lowerRoman"/>
      <w:lvlText w:val="%6."/>
      <w:lvlJc w:val="right"/>
      <w:pPr>
        <w:ind w:left="1780" w:hanging="180"/>
      </w:pPr>
    </w:lvl>
    <w:lvl w:ilvl="6" w:tplc="0415000F" w:tentative="1">
      <w:start w:val="1"/>
      <w:numFmt w:val="decimal"/>
      <w:lvlText w:val="%7."/>
      <w:lvlJc w:val="left"/>
      <w:pPr>
        <w:ind w:left="2500" w:hanging="360"/>
      </w:pPr>
    </w:lvl>
    <w:lvl w:ilvl="7" w:tplc="04150019" w:tentative="1">
      <w:start w:val="1"/>
      <w:numFmt w:val="lowerLetter"/>
      <w:lvlText w:val="%8."/>
      <w:lvlJc w:val="left"/>
      <w:pPr>
        <w:ind w:left="3220" w:hanging="360"/>
      </w:pPr>
    </w:lvl>
    <w:lvl w:ilvl="8" w:tplc="0415001B" w:tentative="1">
      <w:start w:val="1"/>
      <w:numFmt w:val="lowerRoman"/>
      <w:lvlText w:val="%9."/>
      <w:lvlJc w:val="right"/>
      <w:pPr>
        <w:ind w:left="3940" w:hanging="180"/>
      </w:pPr>
    </w:lvl>
  </w:abstractNum>
  <w:abstractNum w:abstractNumId="6">
    <w:nsid w:val="07575567"/>
    <w:multiLevelType w:val="multilevel"/>
    <w:tmpl w:val="DC90FFF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7">
    <w:nsid w:val="0CD16499"/>
    <w:multiLevelType w:val="hybridMultilevel"/>
    <w:tmpl w:val="5C4AE8E6"/>
    <w:lvl w:ilvl="0" w:tplc="459E0A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AE5A6D"/>
    <w:multiLevelType w:val="singleLevel"/>
    <w:tmpl w:val="82160E6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9">
    <w:nsid w:val="1DE925CE"/>
    <w:multiLevelType w:val="hybridMultilevel"/>
    <w:tmpl w:val="2DEABE28"/>
    <w:lvl w:ilvl="0" w:tplc="E468F9F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F4274"/>
    <w:multiLevelType w:val="hybridMultilevel"/>
    <w:tmpl w:val="2B8C1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D0973"/>
    <w:multiLevelType w:val="hybridMultilevel"/>
    <w:tmpl w:val="6EC85E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27B43D2"/>
    <w:multiLevelType w:val="multilevel"/>
    <w:tmpl w:val="D30891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2FD16BA"/>
    <w:multiLevelType w:val="hybridMultilevel"/>
    <w:tmpl w:val="428207B6"/>
    <w:lvl w:ilvl="0" w:tplc="CD306A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65C73A4"/>
    <w:multiLevelType w:val="multilevel"/>
    <w:tmpl w:val="FA2E7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7CA41D6"/>
    <w:multiLevelType w:val="hybridMultilevel"/>
    <w:tmpl w:val="ED266B88"/>
    <w:lvl w:ilvl="0" w:tplc="04150017">
      <w:start w:val="1"/>
      <w:numFmt w:val="lowerLetter"/>
      <w:lvlText w:val="%1)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">
    <w:nsid w:val="5A3A2CEE"/>
    <w:multiLevelType w:val="multilevel"/>
    <w:tmpl w:val="28D4BD5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BC02A2D"/>
    <w:multiLevelType w:val="hybridMultilevel"/>
    <w:tmpl w:val="9886D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5545DD"/>
    <w:multiLevelType w:val="hybridMultilevel"/>
    <w:tmpl w:val="0DB647D6"/>
    <w:lvl w:ilvl="0" w:tplc="5B32F81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E1E5FDC"/>
    <w:multiLevelType w:val="hybridMultilevel"/>
    <w:tmpl w:val="833C33E2"/>
    <w:lvl w:ilvl="0" w:tplc="82160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4511D7"/>
    <w:multiLevelType w:val="hybridMultilevel"/>
    <w:tmpl w:val="43F45EC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2C15BB9"/>
    <w:multiLevelType w:val="hybridMultilevel"/>
    <w:tmpl w:val="03DC7BA6"/>
    <w:lvl w:ilvl="0" w:tplc="55865D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D800FA"/>
    <w:multiLevelType w:val="multilevel"/>
    <w:tmpl w:val="30AA544C"/>
    <w:lvl w:ilvl="0">
      <w:start w:val="1"/>
      <w:numFmt w:val="decimal"/>
      <w:lvlText w:val="%1."/>
      <w:lvlJc w:val="left"/>
      <w:pPr>
        <w:tabs>
          <w:tab w:val="num" w:pos="3620"/>
        </w:tabs>
        <w:ind w:left="36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6520399B"/>
    <w:multiLevelType w:val="hybridMultilevel"/>
    <w:tmpl w:val="9D460196"/>
    <w:lvl w:ilvl="0" w:tplc="04150019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0510C2"/>
    <w:multiLevelType w:val="multilevel"/>
    <w:tmpl w:val="3CF4B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72893FD0"/>
    <w:multiLevelType w:val="singleLevel"/>
    <w:tmpl w:val="D7D24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num w:numId="1">
    <w:abstractNumId w:val="22"/>
  </w:num>
  <w:num w:numId="2">
    <w:abstractNumId w:val="8"/>
  </w:num>
  <w:num w:numId="3">
    <w:abstractNumId w:val="25"/>
  </w:num>
  <w:num w:numId="4">
    <w:abstractNumId w:val="24"/>
  </w:num>
  <w:num w:numId="5">
    <w:abstractNumId w:val="20"/>
  </w:num>
  <w:num w:numId="6">
    <w:abstractNumId w:val="16"/>
  </w:num>
  <w:num w:numId="7">
    <w:abstractNumId w:val="2"/>
  </w:num>
  <w:num w:numId="8">
    <w:abstractNumId w:val="19"/>
  </w:num>
  <w:num w:numId="9">
    <w:abstractNumId w:val="0"/>
  </w:num>
  <w:num w:numId="10">
    <w:abstractNumId w:val="2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8"/>
  </w:num>
  <w:num w:numId="20">
    <w:abstractNumId w:val="5"/>
  </w:num>
  <w:num w:numId="21">
    <w:abstractNumId w:val="13"/>
  </w:num>
  <w:num w:numId="22">
    <w:abstractNumId w:val="1"/>
  </w:num>
  <w:num w:numId="23">
    <w:abstractNumId w:val="15"/>
  </w:num>
  <w:num w:numId="24">
    <w:abstractNumId w:val="3"/>
  </w:num>
  <w:num w:numId="25">
    <w:abstractNumId w:val="7"/>
  </w:num>
  <w:num w:numId="26">
    <w:abstractNumId w:val="12"/>
  </w:num>
  <w:num w:numId="27">
    <w:abstractNumId w:val="10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reneusz Prokop">
    <w15:presenceInfo w15:providerId="AD" w15:userId="S-1-5-21-2344328159-827751181-3350203442-16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46"/>
    <w:rsid w:val="00002596"/>
    <w:rsid w:val="000071B8"/>
    <w:rsid w:val="0004560C"/>
    <w:rsid w:val="00050DEA"/>
    <w:rsid w:val="00053BAC"/>
    <w:rsid w:val="00060217"/>
    <w:rsid w:val="00065357"/>
    <w:rsid w:val="00065AD7"/>
    <w:rsid w:val="00074334"/>
    <w:rsid w:val="00077769"/>
    <w:rsid w:val="00077EE3"/>
    <w:rsid w:val="00082F8B"/>
    <w:rsid w:val="0008343A"/>
    <w:rsid w:val="000D5B75"/>
    <w:rsid w:val="000E14DA"/>
    <w:rsid w:val="000F08E6"/>
    <w:rsid w:val="000F1118"/>
    <w:rsid w:val="000F28BD"/>
    <w:rsid w:val="00120B4D"/>
    <w:rsid w:val="00121DE1"/>
    <w:rsid w:val="001242FF"/>
    <w:rsid w:val="00130EC3"/>
    <w:rsid w:val="001462C2"/>
    <w:rsid w:val="00186859"/>
    <w:rsid w:val="00191C39"/>
    <w:rsid w:val="00193499"/>
    <w:rsid w:val="001C243B"/>
    <w:rsid w:val="001C6AAB"/>
    <w:rsid w:val="001D1718"/>
    <w:rsid w:val="001F6732"/>
    <w:rsid w:val="001F7B2B"/>
    <w:rsid w:val="00202B88"/>
    <w:rsid w:val="00206244"/>
    <w:rsid w:val="002118C3"/>
    <w:rsid w:val="00211BD7"/>
    <w:rsid w:val="00224F21"/>
    <w:rsid w:val="00225614"/>
    <w:rsid w:val="00232718"/>
    <w:rsid w:val="0023372E"/>
    <w:rsid w:val="00240D5D"/>
    <w:rsid w:val="002418D8"/>
    <w:rsid w:val="00251230"/>
    <w:rsid w:val="0025365C"/>
    <w:rsid w:val="00255391"/>
    <w:rsid w:val="00261B60"/>
    <w:rsid w:val="002636FB"/>
    <w:rsid w:val="00272051"/>
    <w:rsid w:val="00280FFB"/>
    <w:rsid w:val="002910B0"/>
    <w:rsid w:val="002926BC"/>
    <w:rsid w:val="00293AD6"/>
    <w:rsid w:val="00296E87"/>
    <w:rsid w:val="002A0B3F"/>
    <w:rsid w:val="002A3562"/>
    <w:rsid w:val="002A371B"/>
    <w:rsid w:val="002A3A58"/>
    <w:rsid w:val="002B1E81"/>
    <w:rsid w:val="002B217C"/>
    <w:rsid w:val="002C6417"/>
    <w:rsid w:val="002D1A58"/>
    <w:rsid w:val="002D7772"/>
    <w:rsid w:val="002F2C31"/>
    <w:rsid w:val="00341285"/>
    <w:rsid w:val="003448F7"/>
    <w:rsid w:val="0034613E"/>
    <w:rsid w:val="003474CB"/>
    <w:rsid w:val="00347CF5"/>
    <w:rsid w:val="003524C7"/>
    <w:rsid w:val="003709B8"/>
    <w:rsid w:val="00372CDB"/>
    <w:rsid w:val="00380BC1"/>
    <w:rsid w:val="00381EB6"/>
    <w:rsid w:val="003A01FD"/>
    <w:rsid w:val="003A1CEB"/>
    <w:rsid w:val="003B3238"/>
    <w:rsid w:val="003B4B2A"/>
    <w:rsid w:val="003B644B"/>
    <w:rsid w:val="003C381E"/>
    <w:rsid w:val="003D5F94"/>
    <w:rsid w:val="003D78CE"/>
    <w:rsid w:val="003E27D3"/>
    <w:rsid w:val="003F0C6E"/>
    <w:rsid w:val="003F4257"/>
    <w:rsid w:val="004135AA"/>
    <w:rsid w:val="00444248"/>
    <w:rsid w:val="00453F16"/>
    <w:rsid w:val="00457FCC"/>
    <w:rsid w:val="00466E40"/>
    <w:rsid w:val="00476318"/>
    <w:rsid w:val="0048764A"/>
    <w:rsid w:val="004940DD"/>
    <w:rsid w:val="004A2F45"/>
    <w:rsid w:val="004A59A2"/>
    <w:rsid w:val="004A691A"/>
    <w:rsid w:val="004B2EB5"/>
    <w:rsid w:val="004B6CAB"/>
    <w:rsid w:val="004F0CA7"/>
    <w:rsid w:val="004F2E84"/>
    <w:rsid w:val="004F5D08"/>
    <w:rsid w:val="00500D69"/>
    <w:rsid w:val="00510299"/>
    <w:rsid w:val="005117C7"/>
    <w:rsid w:val="0052446E"/>
    <w:rsid w:val="00557788"/>
    <w:rsid w:val="005601D9"/>
    <w:rsid w:val="005662BB"/>
    <w:rsid w:val="00566D74"/>
    <w:rsid w:val="00580614"/>
    <w:rsid w:val="00587D8E"/>
    <w:rsid w:val="00596D87"/>
    <w:rsid w:val="005A3EF1"/>
    <w:rsid w:val="005B3FC3"/>
    <w:rsid w:val="005C6039"/>
    <w:rsid w:val="005F0C6A"/>
    <w:rsid w:val="006158C2"/>
    <w:rsid w:val="0061690B"/>
    <w:rsid w:val="00623524"/>
    <w:rsid w:val="00634460"/>
    <w:rsid w:val="00634CCE"/>
    <w:rsid w:val="006352CD"/>
    <w:rsid w:val="006359C8"/>
    <w:rsid w:val="00650871"/>
    <w:rsid w:val="00663116"/>
    <w:rsid w:val="00667926"/>
    <w:rsid w:val="006728A3"/>
    <w:rsid w:val="00693530"/>
    <w:rsid w:val="006959A1"/>
    <w:rsid w:val="006A0B9F"/>
    <w:rsid w:val="006C2C62"/>
    <w:rsid w:val="006C583F"/>
    <w:rsid w:val="006E199D"/>
    <w:rsid w:val="006F6435"/>
    <w:rsid w:val="007008C0"/>
    <w:rsid w:val="00727676"/>
    <w:rsid w:val="007306BA"/>
    <w:rsid w:val="00737A2A"/>
    <w:rsid w:val="0074126E"/>
    <w:rsid w:val="00741F1E"/>
    <w:rsid w:val="00745A85"/>
    <w:rsid w:val="007503E1"/>
    <w:rsid w:val="00754244"/>
    <w:rsid w:val="00754BBC"/>
    <w:rsid w:val="0075563C"/>
    <w:rsid w:val="0077383E"/>
    <w:rsid w:val="00775E69"/>
    <w:rsid w:val="007775AF"/>
    <w:rsid w:val="00785DD3"/>
    <w:rsid w:val="007872B0"/>
    <w:rsid w:val="007B47EF"/>
    <w:rsid w:val="007D1806"/>
    <w:rsid w:val="007D225F"/>
    <w:rsid w:val="007D7A29"/>
    <w:rsid w:val="007E2A80"/>
    <w:rsid w:val="007F1BD2"/>
    <w:rsid w:val="007F4AB4"/>
    <w:rsid w:val="007F57BD"/>
    <w:rsid w:val="008014FD"/>
    <w:rsid w:val="00823A2E"/>
    <w:rsid w:val="0087484C"/>
    <w:rsid w:val="0087760F"/>
    <w:rsid w:val="008B3C1B"/>
    <w:rsid w:val="008B5945"/>
    <w:rsid w:val="008D0A58"/>
    <w:rsid w:val="008E10F7"/>
    <w:rsid w:val="008F0423"/>
    <w:rsid w:val="008F55D2"/>
    <w:rsid w:val="00904C62"/>
    <w:rsid w:val="009070AE"/>
    <w:rsid w:val="009214EB"/>
    <w:rsid w:val="00927F35"/>
    <w:rsid w:val="0093623E"/>
    <w:rsid w:val="00940EF8"/>
    <w:rsid w:val="00942A11"/>
    <w:rsid w:val="0095707D"/>
    <w:rsid w:val="00960566"/>
    <w:rsid w:val="00976C91"/>
    <w:rsid w:val="009776BD"/>
    <w:rsid w:val="00977E32"/>
    <w:rsid w:val="0098180E"/>
    <w:rsid w:val="00985DBD"/>
    <w:rsid w:val="00991654"/>
    <w:rsid w:val="009964E7"/>
    <w:rsid w:val="009A1A6D"/>
    <w:rsid w:val="009A2A71"/>
    <w:rsid w:val="009A339C"/>
    <w:rsid w:val="009A65B6"/>
    <w:rsid w:val="009B12E9"/>
    <w:rsid w:val="009B607A"/>
    <w:rsid w:val="009D0B31"/>
    <w:rsid w:val="009E3868"/>
    <w:rsid w:val="009F5F6C"/>
    <w:rsid w:val="00A00809"/>
    <w:rsid w:val="00A03112"/>
    <w:rsid w:val="00A115F3"/>
    <w:rsid w:val="00A152ED"/>
    <w:rsid w:val="00A22A04"/>
    <w:rsid w:val="00A26B99"/>
    <w:rsid w:val="00A35F8F"/>
    <w:rsid w:val="00A40E73"/>
    <w:rsid w:val="00A560D6"/>
    <w:rsid w:val="00A5623A"/>
    <w:rsid w:val="00A62098"/>
    <w:rsid w:val="00A64037"/>
    <w:rsid w:val="00A66974"/>
    <w:rsid w:val="00A843EF"/>
    <w:rsid w:val="00AA5C3E"/>
    <w:rsid w:val="00AA5F76"/>
    <w:rsid w:val="00AA7345"/>
    <w:rsid w:val="00AB0432"/>
    <w:rsid w:val="00AB48A5"/>
    <w:rsid w:val="00AB7A37"/>
    <w:rsid w:val="00AC39F1"/>
    <w:rsid w:val="00AC5C37"/>
    <w:rsid w:val="00AE6965"/>
    <w:rsid w:val="00AF14F2"/>
    <w:rsid w:val="00B05A14"/>
    <w:rsid w:val="00B1221D"/>
    <w:rsid w:val="00B12308"/>
    <w:rsid w:val="00B2053D"/>
    <w:rsid w:val="00B2455E"/>
    <w:rsid w:val="00B26AA9"/>
    <w:rsid w:val="00B30A85"/>
    <w:rsid w:val="00B46743"/>
    <w:rsid w:val="00B67DAF"/>
    <w:rsid w:val="00B91E78"/>
    <w:rsid w:val="00B94A72"/>
    <w:rsid w:val="00BA1454"/>
    <w:rsid w:val="00BA38D5"/>
    <w:rsid w:val="00BA4E5E"/>
    <w:rsid w:val="00BB25C8"/>
    <w:rsid w:val="00BB480E"/>
    <w:rsid w:val="00BC503B"/>
    <w:rsid w:val="00BC7C74"/>
    <w:rsid w:val="00BD6539"/>
    <w:rsid w:val="00BE5879"/>
    <w:rsid w:val="00BF22D2"/>
    <w:rsid w:val="00BF7FED"/>
    <w:rsid w:val="00C02AA0"/>
    <w:rsid w:val="00C05377"/>
    <w:rsid w:val="00C10EFD"/>
    <w:rsid w:val="00C269E3"/>
    <w:rsid w:val="00C277A4"/>
    <w:rsid w:val="00C43180"/>
    <w:rsid w:val="00C47E89"/>
    <w:rsid w:val="00C53C84"/>
    <w:rsid w:val="00C617A5"/>
    <w:rsid w:val="00C74971"/>
    <w:rsid w:val="00CB722E"/>
    <w:rsid w:val="00CC226B"/>
    <w:rsid w:val="00CC6067"/>
    <w:rsid w:val="00CD4094"/>
    <w:rsid w:val="00CE17D0"/>
    <w:rsid w:val="00CF503D"/>
    <w:rsid w:val="00CF61CF"/>
    <w:rsid w:val="00D04B7A"/>
    <w:rsid w:val="00D069FB"/>
    <w:rsid w:val="00D104B1"/>
    <w:rsid w:val="00D27AC3"/>
    <w:rsid w:val="00D27E66"/>
    <w:rsid w:val="00D725FC"/>
    <w:rsid w:val="00D8084A"/>
    <w:rsid w:val="00D86726"/>
    <w:rsid w:val="00D902C4"/>
    <w:rsid w:val="00D97099"/>
    <w:rsid w:val="00DA322B"/>
    <w:rsid w:val="00DA557D"/>
    <w:rsid w:val="00DA59B7"/>
    <w:rsid w:val="00DD1DAC"/>
    <w:rsid w:val="00DE10AD"/>
    <w:rsid w:val="00DE1C02"/>
    <w:rsid w:val="00DE341B"/>
    <w:rsid w:val="00DE6434"/>
    <w:rsid w:val="00E0155C"/>
    <w:rsid w:val="00E068BC"/>
    <w:rsid w:val="00E103EA"/>
    <w:rsid w:val="00E10D6C"/>
    <w:rsid w:val="00E138F8"/>
    <w:rsid w:val="00E325BF"/>
    <w:rsid w:val="00E655B2"/>
    <w:rsid w:val="00E93B88"/>
    <w:rsid w:val="00E97815"/>
    <w:rsid w:val="00EA26ED"/>
    <w:rsid w:val="00EA292C"/>
    <w:rsid w:val="00EA4760"/>
    <w:rsid w:val="00EA7477"/>
    <w:rsid w:val="00EB5011"/>
    <w:rsid w:val="00EB66AE"/>
    <w:rsid w:val="00ED1724"/>
    <w:rsid w:val="00ED30F4"/>
    <w:rsid w:val="00ED32A9"/>
    <w:rsid w:val="00EE4E63"/>
    <w:rsid w:val="00EE6FB0"/>
    <w:rsid w:val="00EF0A87"/>
    <w:rsid w:val="00EF2218"/>
    <w:rsid w:val="00F164EB"/>
    <w:rsid w:val="00F31A41"/>
    <w:rsid w:val="00F3594D"/>
    <w:rsid w:val="00F42E46"/>
    <w:rsid w:val="00F50442"/>
    <w:rsid w:val="00F84FAC"/>
    <w:rsid w:val="00FA028A"/>
    <w:rsid w:val="00FA60AF"/>
    <w:rsid w:val="00FB1F7A"/>
    <w:rsid w:val="00FC7E7D"/>
    <w:rsid w:val="00FD26E9"/>
    <w:rsid w:val="00FD6D84"/>
    <w:rsid w:val="00FE6E91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D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42E46"/>
    <w:pPr>
      <w:keepNext/>
      <w:jc w:val="right"/>
      <w:outlineLvl w:val="0"/>
    </w:pPr>
    <w:rPr>
      <w:rFonts w:ascii="Arial Black" w:hAnsi="Arial Black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46"/>
    <w:rPr>
      <w:rFonts w:ascii="Arial Black" w:eastAsia="Times New Roman" w:hAnsi="Arial Black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42E46"/>
    <w:pPr>
      <w:spacing w:line="360" w:lineRule="auto"/>
      <w:jc w:val="both"/>
    </w:pPr>
    <w:rPr>
      <w:rFonts w:ascii="Tahoma" w:hAnsi="Tahoma"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42E46"/>
    <w:rPr>
      <w:rFonts w:ascii="Tahoma" w:eastAsia="Times New Roman" w:hAnsi="Tahoma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F42E46"/>
    <w:pPr>
      <w:spacing w:line="360" w:lineRule="auto"/>
      <w:jc w:val="center"/>
    </w:pPr>
    <w:rPr>
      <w:rFonts w:ascii="Arial Black" w:hAnsi="Arial Black"/>
      <w:b/>
      <w:sz w:val="44"/>
    </w:rPr>
  </w:style>
  <w:style w:type="character" w:customStyle="1" w:styleId="TytuZnak">
    <w:name w:val="Tytuł Znak"/>
    <w:basedOn w:val="Domylnaczcionkaakapitu"/>
    <w:link w:val="Tytu"/>
    <w:rsid w:val="00F42E46"/>
    <w:rPr>
      <w:rFonts w:ascii="Arial Black" w:eastAsia="Times New Roman" w:hAnsi="Arial Black" w:cs="Times New Roman"/>
      <w:b/>
      <w:sz w:val="4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F42E46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42E4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B467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D6D84"/>
    <w:pPr>
      <w:ind w:left="708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2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22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50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0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50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0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nhideWhenUsed/>
    <w:rsid w:val="00ED172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D1724"/>
  </w:style>
  <w:style w:type="character" w:customStyle="1" w:styleId="TekstkomentarzaZnak">
    <w:name w:val="Tekst komentarza Znak"/>
    <w:basedOn w:val="Domylnaczcionkaakapitu"/>
    <w:link w:val="Tekstkomentarza"/>
    <w:rsid w:val="00ED1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7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7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EA292C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ind w:left="2880"/>
    </w:pPr>
    <w:rPr>
      <w:rFonts w:ascii="Arial" w:hAnsi="Arial"/>
      <w:spacing w:val="20"/>
      <w:sz w:val="40"/>
    </w:rPr>
  </w:style>
  <w:style w:type="character" w:styleId="Hipercze">
    <w:name w:val="Hyperlink"/>
    <w:basedOn w:val="Domylnaczcionkaakapitu"/>
    <w:uiPriority w:val="99"/>
    <w:semiHidden/>
    <w:unhideWhenUsed/>
    <w:rsid w:val="00050DEA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B3C1B"/>
    <w:rPr>
      <w:b/>
      <w:bCs/>
    </w:rPr>
  </w:style>
  <w:style w:type="paragraph" w:styleId="Poprawka">
    <w:name w:val="Revision"/>
    <w:hidden/>
    <w:uiPriority w:val="99"/>
    <w:semiHidden/>
    <w:rsid w:val="00E32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42E46"/>
    <w:pPr>
      <w:keepNext/>
      <w:jc w:val="right"/>
      <w:outlineLvl w:val="0"/>
    </w:pPr>
    <w:rPr>
      <w:rFonts w:ascii="Arial Black" w:hAnsi="Arial Black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2E46"/>
    <w:rPr>
      <w:rFonts w:ascii="Arial Black" w:eastAsia="Times New Roman" w:hAnsi="Arial Black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42E46"/>
    <w:pPr>
      <w:spacing w:line="360" w:lineRule="auto"/>
      <w:jc w:val="both"/>
    </w:pPr>
    <w:rPr>
      <w:rFonts w:ascii="Tahoma" w:hAnsi="Tahoma"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42E46"/>
    <w:rPr>
      <w:rFonts w:ascii="Tahoma" w:eastAsia="Times New Roman" w:hAnsi="Tahoma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F42E46"/>
    <w:pPr>
      <w:spacing w:line="360" w:lineRule="auto"/>
      <w:jc w:val="center"/>
    </w:pPr>
    <w:rPr>
      <w:rFonts w:ascii="Arial Black" w:hAnsi="Arial Black"/>
      <w:b/>
      <w:sz w:val="44"/>
    </w:rPr>
  </w:style>
  <w:style w:type="character" w:customStyle="1" w:styleId="TytuZnak">
    <w:name w:val="Tytuł Znak"/>
    <w:basedOn w:val="Domylnaczcionkaakapitu"/>
    <w:link w:val="Tytu"/>
    <w:rsid w:val="00F42E46"/>
    <w:rPr>
      <w:rFonts w:ascii="Arial Black" w:eastAsia="Times New Roman" w:hAnsi="Arial Black" w:cs="Times New Roman"/>
      <w:b/>
      <w:sz w:val="4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F42E46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42E4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B467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D6D84"/>
    <w:pPr>
      <w:ind w:left="708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2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22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50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0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50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0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nhideWhenUsed/>
    <w:rsid w:val="00ED172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D1724"/>
  </w:style>
  <w:style w:type="character" w:customStyle="1" w:styleId="TekstkomentarzaZnak">
    <w:name w:val="Tekst komentarza Znak"/>
    <w:basedOn w:val="Domylnaczcionkaakapitu"/>
    <w:link w:val="Tekstkomentarza"/>
    <w:rsid w:val="00ED1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7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7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EA292C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ind w:left="2880"/>
    </w:pPr>
    <w:rPr>
      <w:rFonts w:ascii="Arial" w:hAnsi="Arial"/>
      <w:spacing w:val="20"/>
      <w:sz w:val="40"/>
    </w:rPr>
  </w:style>
  <w:style w:type="character" w:styleId="Hipercze">
    <w:name w:val="Hyperlink"/>
    <w:basedOn w:val="Domylnaczcionkaakapitu"/>
    <w:uiPriority w:val="99"/>
    <w:semiHidden/>
    <w:unhideWhenUsed/>
    <w:rsid w:val="00050DEA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B3C1B"/>
    <w:rPr>
      <w:b/>
      <w:bCs/>
    </w:rPr>
  </w:style>
  <w:style w:type="paragraph" w:styleId="Poprawka">
    <w:name w:val="Revision"/>
    <w:hidden/>
    <w:uiPriority w:val="99"/>
    <w:semiHidden/>
    <w:rsid w:val="00E32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metropoliaztm.p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F6330-6F38-48A0-A204-A06CDDB2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3506</Words>
  <Characters>21039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Kycko</dc:creator>
  <cp:lastModifiedBy>Dorota Kycko</cp:lastModifiedBy>
  <cp:revision>5</cp:revision>
  <cp:lastPrinted>2020-02-26T14:48:00Z</cp:lastPrinted>
  <dcterms:created xsi:type="dcterms:W3CDTF">2020-02-26T14:21:00Z</dcterms:created>
  <dcterms:modified xsi:type="dcterms:W3CDTF">2020-02-28T10:24:00Z</dcterms:modified>
</cp:coreProperties>
</file>