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916DD" w14:textId="3C3F34F0" w:rsidR="002062B5" w:rsidRDefault="001E3949" w:rsidP="00942D90">
      <w:pPr>
        <w:pStyle w:val="Bezodstpw"/>
        <w:spacing w:line="360" w:lineRule="auto"/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                                                             </w:t>
      </w:r>
      <w:r w:rsidR="00942D9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2062B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Załącznik nr 1 </w:t>
      </w:r>
    </w:p>
    <w:p w14:paraId="3A5C095E" w14:textId="43726230" w:rsidR="002062B5" w:rsidRDefault="00A67EA8" w:rsidP="00942D90">
      <w:pPr>
        <w:pStyle w:val="Bezodstpw"/>
        <w:spacing w:line="360" w:lineRule="auto"/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do ogłoszenia</w:t>
      </w:r>
      <w:r w:rsidR="002062B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przetargu</w:t>
      </w:r>
    </w:p>
    <w:p w14:paraId="476FD3E1" w14:textId="77777777" w:rsidR="002062B5" w:rsidRDefault="002062B5" w:rsidP="00341149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WARUNKI </w:t>
      </w:r>
      <w:r>
        <w:rPr>
          <w:rFonts w:ascii="Arial" w:hAnsi="Arial" w:cs="Arial"/>
          <w:b/>
          <w:sz w:val="20"/>
          <w:szCs w:val="20"/>
        </w:rPr>
        <w:t>PISEMNEGO</w:t>
      </w:r>
      <w:r w:rsidRPr="002062B5">
        <w:rPr>
          <w:rFonts w:ascii="Arial" w:hAnsi="Arial" w:cs="Arial"/>
          <w:b/>
          <w:sz w:val="20"/>
          <w:szCs w:val="20"/>
        </w:rPr>
        <w:t xml:space="preserve"> PRZETARG</w:t>
      </w:r>
      <w:r>
        <w:rPr>
          <w:rFonts w:ascii="Arial" w:hAnsi="Arial" w:cs="Arial"/>
          <w:b/>
          <w:sz w:val="20"/>
          <w:szCs w:val="20"/>
        </w:rPr>
        <w:t>U NIEOGRANICZONEGO</w:t>
      </w:r>
      <w:r w:rsidRPr="002062B5">
        <w:rPr>
          <w:rFonts w:ascii="Arial" w:hAnsi="Arial" w:cs="Arial"/>
          <w:b/>
          <w:sz w:val="20"/>
          <w:szCs w:val="20"/>
        </w:rPr>
        <w:t xml:space="preserve"> </w:t>
      </w:r>
    </w:p>
    <w:p w14:paraId="10EE593D" w14:textId="76953984" w:rsidR="00A67EA8" w:rsidRDefault="002062B5" w:rsidP="00341149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062B5">
        <w:rPr>
          <w:rFonts w:ascii="Arial" w:hAnsi="Arial" w:cs="Arial"/>
          <w:b/>
          <w:sz w:val="20"/>
          <w:szCs w:val="20"/>
        </w:rPr>
        <w:t xml:space="preserve">NA SPRZEDAŻ </w:t>
      </w:r>
      <w:r w:rsidR="003E5D89">
        <w:rPr>
          <w:rFonts w:ascii="Arial" w:hAnsi="Arial" w:cs="Arial"/>
          <w:b/>
          <w:sz w:val="20"/>
          <w:szCs w:val="20"/>
        </w:rPr>
        <w:t>SAMOCHODÓW</w:t>
      </w:r>
      <w:r w:rsidR="00A67EA8">
        <w:rPr>
          <w:rFonts w:ascii="Arial" w:hAnsi="Arial" w:cs="Arial"/>
          <w:b/>
          <w:sz w:val="20"/>
          <w:szCs w:val="20"/>
        </w:rPr>
        <w:t xml:space="preserve"> </w:t>
      </w:r>
    </w:p>
    <w:p w14:paraId="77E02A32" w14:textId="22E22B4A" w:rsidR="002062B5" w:rsidRPr="002062B5" w:rsidRDefault="00A67EA8" w:rsidP="00341149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ZWANE DALEJ „WARUNKAMI PRZETARGU”</w:t>
      </w:r>
      <w:r w:rsidR="002062B5">
        <w:rPr>
          <w:rFonts w:ascii="Arial" w:hAnsi="Arial" w:cs="Arial"/>
          <w:b/>
          <w:sz w:val="20"/>
          <w:szCs w:val="20"/>
        </w:rPr>
        <w:t xml:space="preserve"> </w:t>
      </w:r>
    </w:p>
    <w:p w14:paraId="0A328724" w14:textId="130369A1" w:rsidR="00F31148" w:rsidRPr="001D6818" w:rsidRDefault="00F31148" w:rsidP="00341149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C1C21AE" w14:textId="3E7502AF" w:rsidR="002062B5" w:rsidRPr="002062B5" w:rsidRDefault="002062B5" w:rsidP="002062B5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Przedmiotem przetargu (sprzedaży) są </w:t>
      </w:r>
      <w:r w:rsidR="00287083">
        <w:rPr>
          <w:rFonts w:ascii="Arial" w:hAnsi="Arial" w:cs="Arial"/>
          <w:sz w:val="20"/>
          <w:szCs w:val="20"/>
        </w:rPr>
        <w:t xml:space="preserve">samochody </w:t>
      </w:r>
      <w:r>
        <w:rPr>
          <w:rFonts w:ascii="Arial" w:hAnsi="Arial" w:cs="Arial"/>
          <w:sz w:val="20"/>
          <w:szCs w:val="20"/>
        </w:rPr>
        <w:t>szczegółowo opisane w ogłoszeniu przetargu oraz załączniku nr 2 do tego ogłoszenia.</w:t>
      </w:r>
    </w:p>
    <w:p w14:paraId="22ACCD48" w14:textId="34A984AE" w:rsidR="007E7EAD" w:rsidRPr="00A67EA8" w:rsidRDefault="002062B5" w:rsidP="002062B5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W sprawach nieuregulowanych </w:t>
      </w:r>
      <w:r w:rsidR="00A67EA8">
        <w:rPr>
          <w:rFonts w:ascii="Arial" w:hAnsi="Arial" w:cs="Arial"/>
          <w:sz w:val="20"/>
          <w:szCs w:val="20"/>
        </w:rPr>
        <w:t xml:space="preserve">w warunkach przetargu zastosowanie mają przepisy ustawy </w:t>
      </w:r>
      <w:r w:rsidR="00F04A5E">
        <w:rPr>
          <w:rFonts w:ascii="Arial" w:hAnsi="Arial" w:cs="Arial"/>
          <w:sz w:val="20"/>
          <w:szCs w:val="20"/>
        </w:rPr>
        <w:t xml:space="preserve">        </w:t>
      </w:r>
      <w:r w:rsidR="00A67EA8">
        <w:rPr>
          <w:rFonts w:ascii="Arial" w:hAnsi="Arial" w:cs="Arial"/>
          <w:sz w:val="20"/>
          <w:szCs w:val="20"/>
        </w:rPr>
        <w:t xml:space="preserve">z dnia 23 kwietnia 1964 r. Kodeks cywilny (Dz. U. z 2019 r. poz. 1145, z </w:t>
      </w:r>
      <w:proofErr w:type="spellStart"/>
      <w:r w:rsidR="00A67EA8">
        <w:rPr>
          <w:rFonts w:ascii="Arial" w:hAnsi="Arial" w:cs="Arial"/>
          <w:sz w:val="20"/>
          <w:szCs w:val="20"/>
        </w:rPr>
        <w:t>pó</w:t>
      </w:r>
      <w:r w:rsidR="005E54E1">
        <w:rPr>
          <w:rFonts w:ascii="Arial" w:hAnsi="Arial" w:cs="Arial"/>
          <w:sz w:val="20"/>
          <w:szCs w:val="20"/>
        </w:rPr>
        <w:t>ź</w:t>
      </w:r>
      <w:r w:rsidR="00A67EA8">
        <w:rPr>
          <w:rFonts w:ascii="Arial" w:hAnsi="Arial" w:cs="Arial"/>
          <w:sz w:val="20"/>
          <w:szCs w:val="20"/>
        </w:rPr>
        <w:t>n</w:t>
      </w:r>
      <w:proofErr w:type="spellEnd"/>
      <w:r w:rsidR="00A67EA8">
        <w:rPr>
          <w:rFonts w:ascii="Arial" w:hAnsi="Arial" w:cs="Arial"/>
          <w:sz w:val="20"/>
          <w:szCs w:val="20"/>
        </w:rPr>
        <w:t>. zm.).</w:t>
      </w:r>
    </w:p>
    <w:p w14:paraId="4C56E550" w14:textId="56E0D3F2" w:rsidR="00A67EA8" w:rsidRDefault="00A67EA8" w:rsidP="002062B5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Organizator (Zarząd Transportu Metropolitalnego z siedzibą w Katowicach) może zmienić warunki przetargu w terminie składania ofert podanym w ogłoszeniu przetargu.</w:t>
      </w:r>
    </w:p>
    <w:p w14:paraId="12ADF40B" w14:textId="771312A5" w:rsidR="00992E20" w:rsidRDefault="00992E20" w:rsidP="00A67EA8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7EA8">
        <w:rPr>
          <w:rFonts w:ascii="Arial" w:eastAsia="Times New Roman" w:hAnsi="Arial" w:cs="Arial"/>
          <w:sz w:val="20"/>
          <w:szCs w:val="20"/>
          <w:lang w:eastAsia="pl-PL"/>
        </w:rPr>
        <w:t>W przetargu m</w:t>
      </w:r>
      <w:r>
        <w:rPr>
          <w:rFonts w:ascii="Arial" w:eastAsia="Times New Roman" w:hAnsi="Arial" w:cs="Arial"/>
          <w:sz w:val="20"/>
          <w:szCs w:val="20"/>
          <w:lang w:eastAsia="pl-PL"/>
        </w:rPr>
        <w:t>ogą brać udział osoby fizyczne i</w:t>
      </w:r>
      <w:r w:rsidRPr="00A67EA8">
        <w:rPr>
          <w:rFonts w:ascii="Arial" w:eastAsia="Times New Roman" w:hAnsi="Arial" w:cs="Arial"/>
          <w:sz w:val="20"/>
          <w:szCs w:val="20"/>
          <w:lang w:eastAsia="pl-PL"/>
        </w:rPr>
        <w:t xml:space="preserve"> osoby prawne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zwani dalej „</w:t>
      </w:r>
      <w:r w:rsidR="00B065F4">
        <w:rPr>
          <w:rFonts w:ascii="Arial" w:eastAsia="Times New Roman" w:hAnsi="Arial" w:cs="Arial"/>
          <w:sz w:val="20"/>
          <w:szCs w:val="20"/>
          <w:lang w:eastAsia="pl-PL"/>
        </w:rPr>
        <w:t>Uczestnikami</w:t>
      </w:r>
      <w:r>
        <w:rPr>
          <w:rFonts w:ascii="Arial" w:eastAsia="Times New Roman" w:hAnsi="Arial" w:cs="Arial"/>
          <w:sz w:val="20"/>
          <w:szCs w:val="20"/>
          <w:lang w:eastAsia="pl-PL"/>
        </w:rPr>
        <w:t>”.</w:t>
      </w:r>
    </w:p>
    <w:p w14:paraId="614397EB" w14:textId="7009E32D" w:rsidR="006A7F8F" w:rsidRPr="00992E20" w:rsidRDefault="00B065F4" w:rsidP="00A67EA8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Uczestnik</w:t>
      </w:r>
      <w:r w:rsidR="006A7F8F">
        <w:rPr>
          <w:rFonts w:ascii="Arial" w:eastAsia="Times New Roman" w:hAnsi="Arial" w:cs="Arial"/>
          <w:sz w:val="20"/>
          <w:szCs w:val="20"/>
          <w:lang w:eastAsia="pl-PL"/>
        </w:rPr>
        <w:t xml:space="preserve"> składa ofertę </w:t>
      </w:r>
      <w:r w:rsidR="006A7F8F" w:rsidRPr="006A7F8F">
        <w:rPr>
          <w:rFonts w:ascii="Arial" w:hAnsi="Arial" w:cs="Arial"/>
          <w:sz w:val="20"/>
          <w:szCs w:val="20"/>
        </w:rPr>
        <w:t xml:space="preserve">sporządzoną zgodnie ze wzorem stanowiącym </w:t>
      </w:r>
      <w:r w:rsidR="00F04A5E">
        <w:rPr>
          <w:rFonts w:ascii="Arial" w:hAnsi="Arial" w:cs="Arial"/>
          <w:b/>
          <w:sz w:val="20"/>
          <w:szCs w:val="20"/>
        </w:rPr>
        <w:t xml:space="preserve">Załącznik </w:t>
      </w:r>
      <w:r w:rsidR="006A7F8F" w:rsidRPr="006A7F8F">
        <w:rPr>
          <w:rFonts w:ascii="Arial" w:hAnsi="Arial" w:cs="Arial"/>
          <w:b/>
          <w:sz w:val="20"/>
          <w:szCs w:val="20"/>
        </w:rPr>
        <w:t>nr 1 </w:t>
      </w:r>
      <w:r w:rsidR="006A7F8F" w:rsidRPr="006A7F8F">
        <w:rPr>
          <w:rFonts w:ascii="Arial" w:hAnsi="Arial" w:cs="Arial"/>
          <w:sz w:val="20"/>
          <w:szCs w:val="20"/>
        </w:rPr>
        <w:t>do</w:t>
      </w:r>
      <w:r w:rsidR="006A7F8F">
        <w:rPr>
          <w:rFonts w:ascii="Arial" w:hAnsi="Arial" w:cs="Arial"/>
          <w:sz w:val="20"/>
          <w:szCs w:val="20"/>
        </w:rPr>
        <w:t xml:space="preserve"> warunków przetargu</w:t>
      </w:r>
      <w:r>
        <w:rPr>
          <w:rFonts w:ascii="Arial" w:hAnsi="Arial" w:cs="Arial"/>
          <w:sz w:val="20"/>
          <w:szCs w:val="20"/>
        </w:rPr>
        <w:t xml:space="preserve"> (formularz ofertowy)</w:t>
      </w:r>
      <w:r w:rsidR="006A7F8F">
        <w:rPr>
          <w:rFonts w:ascii="Arial" w:hAnsi="Arial" w:cs="Arial"/>
          <w:sz w:val="20"/>
          <w:szCs w:val="20"/>
        </w:rPr>
        <w:t>.</w:t>
      </w:r>
    </w:p>
    <w:p w14:paraId="278E9E66" w14:textId="5C8ACC9B" w:rsidR="00992E20" w:rsidRPr="00992E20" w:rsidRDefault="00B065F4" w:rsidP="00992E20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Uczestnik</w:t>
      </w:r>
      <w:r w:rsidR="00992E20" w:rsidRPr="00992E20">
        <w:rPr>
          <w:rFonts w:ascii="Arial" w:eastAsia="Times New Roman" w:hAnsi="Arial" w:cs="Arial"/>
          <w:sz w:val="20"/>
          <w:szCs w:val="20"/>
          <w:lang w:eastAsia="pl-PL"/>
        </w:rPr>
        <w:t xml:space="preserve"> może złożyć tylko jedną ofertę</w:t>
      </w:r>
      <w:r w:rsidR="00287083">
        <w:rPr>
          <w:rFonts w:ascii="Arial" w:eastAsia="Times New Roman" w:hAnsi="Arial" w:cs="Arial"/>
          <w:sz w:val="20"/>
          <w:szCs w:val="20"/>
          <w:lang w:eastAsia="pl-PL"/>
        </w:rPr>
        <w:t xml:space="preserve"> na jeden, dwa lub wszystkie samochody</w:t>
      </w:r>
      <w:r w:rsidR="00992E2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924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1770299" w14:textId="605C3871" w:rsidR="00992E20" w:rsidRPr="00992E20" w:rsidRDefault="00992E20" w:rsidP="00992E20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2E20">
        <w:rPr>
          <w:rFonts w:ascii="Arial" w:eastAsia="Times New Roman" w:hAnsi="Arial" w:cs="Arial"/>
          <w:sz w:val="20"/>
          <w:szCs w:val="20"/>
          <w:lang w:eastAsia="pl-PL"/>
        </w:rPr>
        <w:t xml:space="preserve">Oferta powinna być sporządzona w języku polskim, napisana pismem maszynowym, komputerowym lub nieścieralnym atramentem, z zachowaniem </w:t>
      </w:r>
      <w:r w:rsidRPr="0057699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formy pisemnej pod rygorem nieważności</w:t>
      </w:r>
      <w:r w:rsidRPr="00992E2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A5C10">
        <w:rPr>
          <w:rFonts w:ascii="Arial" w:eastAsia="Times New Roman" w:hAnsi="Arial" w:cs="Arial"/>
          <w:sz w:val="20"/>
          <w:szCs w:val="20"/>
          <w:lang w:eastAsia="pl-PL"/>
        </w:rPr>
        <w:t>tj.</w:t>
      </w:r>
      <w:r w:rsidRPr="00992E20">
        <w:rPr>
          <w:rFonts w:ascii="Arial" w:eastAsia="Times New Roman" w:hAnsi="Arial" w:cs="Arial"/>
          <w:sz w:val="20"/>
          <w:szCs w:val="20"/>
          <w:lang w:eastAsia="pl-PL"/>
        </w:rPr>
        <w:t xml:space="preserve"> własnoręcznie podpisana przez osoby upoważnione do składania oświadczeń woli w imieniu </w:t>
      </w:r>
      <w:r w:rsidR="00B065F4">
        <w:rPr>
          <w:rFonts w:ascii="Arial" w:eastAsia="Times New Roman" w:hAnsi="Arial" w:cs="Arial"/>
          <w:sz w:val="20"/>
          <w:szCs w:val="20"/>
          <w:lang w:eastAsia="pl-PL"/>
        </w:rPr>
        <w:t>Uczestnik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992E20">
        <w:rPr>
          <w:rFonts w:ascii="Arial" w:eastAsia="Times New Roman" w:hAnsi="Arial" w:cs="Arial"/>
          <w:sz w:val="20"/>
          <w:szCs w:val="20"/>
          <w:lang w:eastAsia="pl-PL"/>
        </w:rPr>
        <w:t xml:space="preserve">, zgodnie z zasadami reprezentacji </w:t>
      </w:r>
      <w:r w:rsidR="00B065F4">
        <w:rPr>
          <w:rFonts w:ascii="Arial" w:eastAsia="Times New Roman" w:hAnsi="Arial" w:cs="Arial"/>
          <w:sz w:val="20"/>
          <w:szCs w:val="20"/>
          <w:lang w:eastAsia="pl-PL"/>
        </w:rPr>
        <w:t>Uczestnik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992E20">
        <w:rPr>
          <w:rFonts w:ascii="Arial" w:eastAsia="Times New Roman" w:hAnsi="Arial" w:cs="Arial"/>
          <w:sz w:val="20"/>
          <w:szCs w:val="20"/>
          <w:lang w:eastAsia="pl-PL"/>
        </w:rPr>
        <w:t xml:space="preserve"> (czytelny podpis albo co najmniej podpis skrócony i czytelnie napisane imię i nazwisko, np. pieczęć imienna)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62DA115" w14:textId="4C0AEEB4" w:rsidR="00A67EA8" w:rsidRDefault="00992E20" w:rsidP="00992E20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2E20">
        <w:rPr>
          <w:rFonts w:ascii="Arial" w:eastAsia="Times New Roman" w:hAnsi="Arial" w:cs="Arial"/>
          <w:sz w:val="20"/>
          <w:szCs w:val="20"/>
          <w:lang w:eastAsia="pl-PL"/>
        </w:rPr>
        <w:t xml:space="preserve">Jeżeli oferta będzie podpisana przez </w:t>
      </w:r>
      <w:r w:rsidR="005E54E1">
        <w:rPr>
          <w:rFonts w:ascii="Arial" w:eastAsia="Times New Roman" w:hAnsi="Arial" w:cs="Arial"/>
          <w:sz w:val="20"/>
          <w:szCs w:val="20"/>
          <w:lang w:eastAsia="pl-PL"/>
        </w:rPr>
        <w:t>pełnomocnika/</w:t>
      </w:r>
      <w:r w:rsidRPr="00992E20">
        <w:rPr>
          <w:rFonts w:ascii="Arial" w:eastAsia="Times New Roman" w:hAnsi="Arial" w:cs="Arial"/>
          <w:sz w:val="20"/>
          <w:szCs w:val="20"/>
          <w:lang w:eastAsia="pl-PL"/>
        </w:rPr>
        <w:t xml:space="preserve">pełnomocników, </w:t>
      </w:r>
      <w:r w:rsidR="00B065F4">
        <w:rPr>
          <w:rFonts w:ascii="Arial" w:eastAsia="Times New Roman" w:hAnsi="Arial" w:cs="Arial"/>
          <w:sz w:val="20"/>
          <w:szCs w:val="20"/>
          <w:lang w:eastAsia="pl-PL"/>
        </w:rPr>
        <w:t>Uczestnik</w:t>
      </w:r>
      <w:r w:rsidRPr="00992E20">
        <w:rPr>
          <w:rFonts w:ascii="Arial" w:eastAsia="Times New Roman" w:hAnsi="Arial" w:cs="Arial"/>
          <w:sz w:val="20"/>
          <w:szCs w:val="20"/>
          <w:lang w:eastAsia="pl-PL"/>
        </w:rPr>
        <w:t xml:space="preserve"> powinien dołączyć do oferty pełnomocnictwa, z treści których wynikać będzie umocowanie do podpisania oferty przez </w:t>
      </w:r>
      <w:r w:rsidR="005E54E1">
        <w:rPr>
          <w:rFonts w:ascii="Arial" w:eastAsia="Times New Roman" w:hAnsi="Arial" w:cs="Arial"/>
          <w:sz w:val="20"/>
          <w:szCs w:val="20"/>
          <w:lang w:eastAsia="pl-PL"/>
        </w:rPr>
        <w:t>pełnomocnika/</w:t>
      </w:r>
      <w:r w:rsidRPr="00992E20">
        <w:rPr>
          <w:rFonts w:ascii="Arial" w:eastAsia="Times New Roman" w:hAnsi="Arial" w:cs="Arial"/>
          <w:sz w:val="20"/>
          <w:szCs w:val="20"/>
          <w:lang w:eastAsia="pl-PL"/>
        </w:rPr>
        <w:t>pełnomocników. Wszystkie pełnomocnictwa dołączone do oferty powinny być złożone w formie oryginału lub kopii poświadczonej notarialnie za zgodność z oryginałem.</w:t>
      </w:r>
    </w:p>
    <w:p w14:paraId="0E2A6A71" w14:textId="7F90B783" w:rsidR="006A7F8F" w:rsidRPr="00227E08" w:rsidRDefault="00992E20" w:rsidP="00992E20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7E08">
        <w:rPr>
          <w:rFonts w:ascii="Arial" w:eastAsia="Times New Roman" w:hAnsi="Arial" w:cs="Arial"/>
          <w:sz w:val="20"/>
          <w:szCs w:val="20"/>
          <w:lang w:eastAsia="pl-PL"/>
        </w:rPr>
        <w:t xml:space="preserve">Ofertę należy umieścić w jednym nieprzejrzystym opakowaniu oznaczonym w sposób następujący: </w:t>
      </w:r>
      <w:r w:rsidRPr="00227E0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„Oferta – sprzedaż </w:t>
      </w:r>
      <w:r w:rsidR="00287083" w:rsidRPr="00227E08">
        <w:rPr>
          <w:rFonts w:ascii="Arial" w:eastAsia="Times New Roman" w:hAnsi="Arial" w:cs="Arial"/>
          <w:b/>
          <w:sz w:val="20"/>
          <w:szCs w:val="20"/>
          <w:lang w:eastAsia="pl-PL"/>
        </w:rPr>
        <w:t>samochodów</w:t>
      </w:r>
      <w:r w:rsidRPr="00227E08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227E08">
        <w:rPr>
          <w:rFonts w:ascii="Arial" w:eastAsia="Times New Roman" w:hAnsi="Arial" w:cs="Arial"/>
          <w:sz w:val="20"/>
          <w:szCs w:val="20"/>
          <w:lang w:eastAsia="pl-PL"/>
        </w:rPr>
        <w:t xml:space="preserve">. Opakowanie powinno być opatrzone nazwą </w:t>
      </w:r>
      <w:r w:rsidR="00B065F4" w:rsidRPr="00227E0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7E08">
        <w:rPr>
          <w:rFonts w:ascii="Arial" w:eastAsia="Times New Roman" w:hAnsi="Arial" w:cs="Arial"/>
          <w:sz w:val="20"/>
          <w:szCs w:val="20"/>
          <w:lang w:eastAsia="pl-PL"/>
        </w:rPr>
        <w:t xml:space="preserve">i adresem </w:t>
      </w:r>
      <w:r w:rsidR="00B065F4" w:rsidRPr="00227E08">
        <w:rPr>
          <w:rFonts w:ascii="Arial" w:eastAsia="Times New Roman" w:hAnsi="Arial" w:cs="Arial"/>
          <w:sz w:val="20"/>
          <w:szCs w:val="20"/>
          <w:lang w:eastAsia="pl-PL"/>
        </w:rPr>
        <w:t>Uczestnik</w:t>
      </w:r>
      <w:r w:rsidRPr="00227E08">
        <w:rPr>
          <w:rFonts w:ascii="Arial" w:eastAsia="Times New Roman" w:hAnsi="Arial" w:cs="Arial"/>
          <w:sz w:val="20"/>
          <w:szCs w:val="20"/>
          <w:lang w:eastAsia="pl-PL"/>
        </w:rPr>
        <w:t xml:space="preserve">a oraz nazwą i adresem Organizatora przetargu, jak również napisem: </w:t>
      </w:r>
      <w:r w:rsidR="00D70C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„Nie otwierać przed dniem </w:t>
      </w:r>
      <w:r w:rsidR="00B64CA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="00E50419">
        <w:rPr>
          <w:rFonts w:ascii="Arial" w:eastAsia="Times New Roman" w:hAnsi="Arial" w:cs="Arial"/>
          <w:b/>
          <w:sz w:val="20"/>
          <w:szCs w:val="20"/>
          <w:lang w:eastAsia="pl-PL"/>
        </w:rPr>
        <w:t>.12.2019 r.</w:t>
      </w:r>
      <w:r w:rsidRPr="00227E0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godzina </w:t>
      </w:r>
      <w:r w:rsidR="00E50419">
        <w:rPr>
          <w:rFonts w:ascii="Arial" w:eastAsia="Times New Roman" w:hAnsi="Arial" w:cs="Arial"/>
          <w:b/>
          <w:sz w:val="20"/>
          <w:szCs w:val="20"/>
          <w:lang w:eastAsia="pl-PL"/>
        </w:rPr>
        <w:t>11:00</w:t>
      </w:r>
      <w:r w:rsidRPr="00227E08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227E0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392C152" w14:textId="5D05BBB9" w:rsidR="00E14AC8" w:rsidRPr="00227E08" w:rsidRDefault="00E14AC8" w:rsidP="00E14AC8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7E08">
        <w:rPr>
          <w:rFonts w:ascii="Arial" w:eastAsia="Times New Roman" w:hAnsi="Arial" w:cs="Arial"/>
          <w:sz w:val="20"/>
          <w:szCs w:val="20"/>
          <w:lang w:eastAsia="pl-PL"/>
        </w:rPr>
        <w:t xml:space="preserve">Uczestnik będzie związany złożoną ofertą do dnia </w:t>
      </w:r>
      <w:r w:rsidR="00B64CAF">
        <w:rPr>
          <w:rFonts w:ascii="Arial" w:eastAsia="Times New Roman" w:hAnsi="Arial" w:cs="Arial"/>
          <w:b/>
          <w:sz w:val="20"/>
          <w:szCs w:val="20"/>
          <w:lang w:eastAsia="pl-PL"/>
        </w:rPr>
        <w:t>17</w:t>
      </w:r>
      <w:r w:rsidR="00E50419">
        <w:rPr>
          <w:rFonts w:ascii="Arial" w:eastAsia="Times New Roman" w:hAnsi="Arial" w:cs="Arial"/>
          <w:b/>
          <w:sz w:val="20"/>
          <w:szCs w:val="20"/>
          <w:lang w:eastAsia="pl-PL"/>
        </w:rPr>
        <w:t>.01.2020 r.</w:t>
      </w:r>
    </w:p>
    <w:p w14:paraId="1BDBA4C4" w14:textId="5DABC137" w:rsidR="00F56607" w:rsidRDefault="00F56607" w:rsidP="00F56607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6607">
        <w:rPr>
          <w:rFonts w:ascii="Arial" w:eastAsia="Times New Roman" w:hAnsi="Arial" w:cs="Arial"/>
          <w:sz w:val="20"/>
          <w:szCs w:val="20"/>
          <w:lang w:eastAsia="pl-PL"/>
        </w:rPr>
        <w:t>Oferta złożona w toku przetargu przestaje wiązać, gdy została wybrana inna oferta albo gdy przetarg został zamknięty bez wybrania którejkolwiek z ofert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83CB6BF" w14:textId="65054E62" w:rsidR="00692413" w:rsidRDefault="00692413" w:rsidP="00992E20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1FE1">
        <w:rPr>
          <w:rFonts w:ascii="Arial" w:eastAsia="Times New Roman" w:hAnsi="Arial" w:cs="Arial"/>
          <w:sz w:val="20"/>
          <w:szCs w:val="20"/>
          <w:lang w:eastAsia="pl-PL"/>
        </w:rPr>
        <w:t>Uczestnik ponosi wszelkie koszty związane z przygotowaniem i złożeniem oferty</w:t>
      </w:r>
      <w:r w:rsidR="0057699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79CF04D" w14:textId="43F16ACC" w:rsidR="00576993" w:rsidRPr="00FF7465" w:rsidRDefault="00576993" w:rsidP="00576993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465">
        <w:rPr>
          <w:rFonts w:ascii="Arial" w:eastAsia="Times New Roman" w:hAnsi="Arial" w:cs="Arial"/>
          <w:sz w:val="20"/>
          <w:szCs w:val="20"/>
          <w:lang w:eastAsia="pl-PL"/>
        </w:rPr>
        <w:t>Komunikacja między Organizatorem a Uczestnikami odbywa się za pośrednictwem operatora pocztowego, posłańca, faksu lub przy użyciu poczty elektronicznej</w:t>
      </w:r>
      <w:r w:rsidR="003F3DC3" w:rsidRPr="00FF7465">
        <w:rPr>
          <w:rFonts w:ascii="Arial" w:eastAsia="Times New Roman" w:hAnsi="Arial" w:cs="Arial"/>
          <w:sz w:val="20"/>
          <w:szCs w:val="20"/>
          <w:lang w:eastAsia="pl-PL"/>
        </w:rPr>
        <w:t xml:space="preserve"> (nr faksu: </w:t>
      </w:r>
      <w:r w:rsidR="00CC2136" w:rsidRPr="00FF7465">
        <w:rPr>
          <w:rFonts w:ascii="Arial" w:eastAsia="Times New Roman" w:hAnsi="Arial" w:cs="Arial"/>
          <w:sz w:val="20"/>
          <w:szCs w:val="20"/>
          <w:lang w:eastAsia="pl-PL"/>
        </w:rPr>
        <w:t>32 251-97-45</w:t>
      </w:r>
      <w:r w:rsidR="003F3DC3" w:rsidRPr="00FF746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CC2136" w:rsidRPr="00FF746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F3DC3" w:rsidRPr="00FF7465">
        <w:rPr>
          <w:rFonts w:ascii="Arial" w:eastAsia="Times New Roman" w:hAnsi="Arial" w:cs="Arial"/>
          <w:sz w:val="20"/>
          <w:szCs w:val="20"/>
          <w:lang w:eastAsia="pl-PL"/>
        </w:rPr>
        <w:t xml:space="preserve">e-mail: </w:t>
      </w:r>
      <w:r w:rsidR="00CC2136" w:rsidRPr="00FF7465">
        <w:rPr>
          <w:rFonts w:ascii="Arial" w:eastAsia="Times New Roman" w:hAnsi="Arial" w:cs="Arial"/>
          <w:sz w:val="20"/>
          <w:szCs w:val="20"/>
          <w:lang w:eastAsia="pl-PL"/>
        </w:rPr>
        <w:t>smrozek@metropoliaztm.pl</w:t>
      </w:r>
      <w:r w:rsidRPr="00FF746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FF7465">
        <w:rPr>
          <w:rFonts w:ascii="Arial" w:eastAsia="Times New Roman" w:hAnsi="Arial" w:cs="Arial"/>
          <w:b/>
          <w:sz w:val="20"/>
          <w:szCs w:val="20"/>
          <w:lang w:eastAsia="pl-PL"/>
        </w:rPr>
        <w:t>z zastrzeżeniem pkt 7 oraz 26</w:t>
      </w:r>
      <w:r w:rsidRPr="00FF746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6B8B42" w14:textId="7E383AAF" w:rsidR="00576993" w:rsidRPr="00576993" w:rsidRDefault="00576993" w:rsidP="00576993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Uczestnik</w:t>
      </w:r>
      <w:r w:rsidRPr="00576993">
        <w:rPr>
          <w:rFonts w:ascii="Arial" w:eastAsia="Times New Roman" w:hAnsi="Arial" w:cs="Arial"/>
          <w:sz w:val="20"/>
          <w:szCs w:val="20"/>
          <w:lang w:eastAsia="pl-PL"/>
        </w:rPr>
        <w:t xml:space="preserve"> może zwrócić się do </w:t>
      </w:r>
      <w:r>
        <w:rPr>
          <w:rFonts w:ascii="Arial" w:eastAsia="Times New Roman" w:hAnsi="Arial" w:cs="Arial"/>
          <w:sz w:val="20"/>
          <w:szCs w:val="20"/>
          <w:lang w:eastAsia="pl-PL"/>
        </w:rPr>
        <w:t>Organizatora</w:t>
      </w:r>
      <w:r w:rsidRPr="00576993">
        <w:rPr>
          <w:rFonts w:ascii="Arial" w:eastAsia="Times New Roman" w:hAnsi="Arial" w:cs="Arial"/>
          <w:sz w:val="20"/>
          <w:szCs w:val="20"/>
          <w:lang w:eastAsia="pl-PL"/>
        </w:rPr>
        <w:t xml:space="preserve"> o wyjaśnienie </w:t>
      </w:r>
      <w:r w:rsidR="003A5C10">
        <w:rPr>
          <w:rFonts w:ascii="Arial" w:eastAsia="Times New Roman" w:hAnsi="Arial" w:cs="Arial"/>
          <w:sz w:val="20"/>
          <w:szCs w:val="20"/>
          <w:lang w:eastAsia="pl-PL"/>
        </w:rPr>
        <w:t xml:space="preserve">treści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Ogłoszenia przetargu (wraz </w:t>
      </w:r>
      <w:r w:rsidR="00F04A5E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>
        <w:rPr>
          <w:rFonts w:ascii="Arial" w:eastAsia="Times New Roman" w:hAnsi="Arial" w:cs="Arial"/>
          <w:sz w:val="20"/>
          <w:szCs w:val="20"/>
          <w:lang w:eastAsia="pl-PL"/>
        </w:rPr>
        <w:t>z załącznikami do niego)</w:t>
      </w:r>
      <w:r w:rsidRPr="00576993">
        <w:rPr>
          <w:rFonts w:ascii="Arial" w:eastAsia="Times New Roman" w:hAnsi="Arial" w:cs="Arial"/>
          <w:sz w:val="20"/>
          <w:szCs w:val="20"/>
          <w:lang w:eastAsia="pl-PL"/>
        </w:rPr>
        <w:t xml:space="preserve"> od ponie</w:t>
      </w:r>
      <w:r>
        <w:rPr>
          <w:rFonts w:ascii="Arial" w:eastAsia="Times New Roman" w:hAnsi="Arial" w:cs="Arial"/>
          <w:sz w:val="20"/>
          <w:szCs w:val="20"/>
          <w:lang w:eastAsia="pl-PL"/>
        </w:rPr>
        <w:t>działku do piątku w godzinach 7:00-15:</w:t>
      </w:r>
      <w:r w:rsidRPr="00576993">
        <w:rPr>
          <w:rFonts w:ascii="Arial" w:eastAsia="Times New Roman" w:hAnsi="Arial" w:cs="Arial"/>
          <w:sz w:val="20"/>
          <w:szCs w:val="20"/>
          <w:lang w:eastAsia="pl-PL"/>
        </w:rPr>
        <w:t xml:space="preserve">00 </w:t>
      </w:r>
      <w:r w:rsidRPr="00227E0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dnia </w:t>
      </w:r>
      <w:r w:rsidR="00B64CAF">
        <w:rPr>
          <w:rFonts w:ascii="Arial" w:eastAsia="Times New Roman" w:hAnsi="Arial" w:cs="Arial"/>
          <w:b/>
          <w:sz w:val="20"/>
          <w:szCs w:val="20"/>
          <w:lang w:eastAsia="pl-PL"/>
        </w:rPr>
        <w:t>13</w:t>
      </w:r>
      <w:r w:rsidR="00942D90">
        <w:rPr>
          <w:rFonts w:ascii="Arial" w:eastAsia="Times New Roman" w:hAnsi="Arial" w:cs="Arial"/>
          <w:b/>
          <w:sz w:val="20"/>
          <w:szCs w:val="20"/>
          <w:lang w:eastAsia="pl-PL"/>
        </w:rPr>
        <w:t>.12.2019</w:t>
      </w:r>
      <w:r w:rsidR="00E50419">
        <w:rPr>
          <w:rFonts w:ascii="Arial" w:eastAsia="Times New Roman" w:hAnsi="Arial" w:cs="Arial"/>
          <w:b/>
          <w:sz w:val="20"/>
          <w:szCs w:val="20"/>
          <w:lang w:eastAsia="pl-PL"/>
        </w:rPr>
        <w:t>r.</w:t>
      </w:r>
    </w:p>
    <w:p w14:paraId="76929BDD" w14:textId="38D655C0" w:rsidR="00576993" w:rsidRDefault="00576993" w:rsidP="00576993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993">
        <w:rPr>
          <w:rFonts w:ascii="Arial" w:eastAsia="Times New Roman" w:hAnsi="Arial" w:cs="Arial"/>
          <w:sz w:val="20"/>
          <w:szCs w:val="20"/>
          <w:lang w:eastAsia="pl-PL"/>
        </w:rPr>
        <w:t xml:space="preserve">Na zapytania doręczone </w:t>
      </w:r>
      <w:r>
        <w:rPr>
          <w:rFonts w:ascii="Arial" w:eastAsia="Times New Roman" w:hAnsi="Arial" w:cs="Arial"/>
          <w:sz w:val="20"/>
          <w:szCs w:val="20"/>
          <w:lang w:eastAsia="pl-PL"/>
        </w:rPr>
        <w:t>Organizatorowi po terminie wskazanym w pkt 14</w:t>
      </w:r>
      <w:r w:rsidRPr="0057699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Organizator</w:t>
      </w:r>
      <w:r w:rsidRPr="00576993">
        <w:rPr>
          <w:rFonts w:ascii="Arial" w:eastAsia="Times New Roman" w:hAnsi="Arial" w:cs="Arial"/>
          <w:sz w:val="20"/>
          <w:szCs w:val="20"/>
          <w:lang w:eastAsia="pl-PL"/>
        </w:rPr>
        <w:t xml:space="preserve"> nie będzie miał obowiązku </w:t>
      </w:r>
      <w:r w:rsidR="005E54E1">
        <w:rPr>
          <w:rFonts w:ascii="Arial" w:eastAsia="Times New Roman" w:hAnsi="Arial" w:cs="Arial"/>
          <w:sz w:val="20"/>
          <w:szCs w:val="20"/>
          <w:lang w:eastAsia="pl-PL"/>
        </w:rPr>
        <w:t xml:space="preserve">udzielenia </w:t>
      </w:r>
      <w:r w:rsidRPr="00576993">
        <w:rPr>
          <w:rFonts w:ascii="Arial" w:eastAsia="Times New Roman" w:hAnsi="Arial" w:cs="Arial"/>
          <w:sz w:val="20"/>
          <w:szCs w:val="20"/>
          <w:lang w:eastAsia="pl-PL"/>
        </w:rPr>
        <w:t>odpowiedzi.</w:t>
      </w:r>
    </w:p>
    <w:p w14:paraId="4DC075D1" w14:textId="15DA5536" w:rsidR="003A5C10" w:rsidRDefault="003A5C10" w:rsidP="00576993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Odpowiedzi na zapytania Uczestników oraz zmiany warunków przetargu będą zamieszczane na stronie B</w:t>
      </w:r>
      <w:r w:rsidR="005E54E1">
        <w:rPr>
          <w:rFonts w:ascii="Arial" w:eastAsia="Times New Roman" w:hAnsi="Arial" w:cs="Arial"/>
          <w:sz w:val="20"/>
          <w:szCs w:val="20"/>
          <w:lang w:eastAsia="pl-PL"/>
        </w:rPr>
        <w:t>iuletynu Informacji Publicznej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Organizatora</w:t>
      </w:r>
      <w:r w:rsidR="005E54E1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5E54E1" w:rsidRPr="005E54E1">
        <w:rPr>
          <w:rFonts w:ascii="Arial" w:eastAsia="Times New Roman" w:hAnsi="Arial" w:cs="Arial"/>
          <w:sz w:val="20"/>
          <w:szCs w:val="20"/>
          <w:lang w:eastAsia="pl-PL"/>
        </w:rPr>
        <w:t>https://metropoliaztm.nowybip.pl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na której zamieszczono </w:t>
      </w:r>
      <w:r w:rsidR="00602D6D">
        <w:rPr>
          <w:rFonts w:ascii="Arial" w:eastAsia="Times New Roman" w:hAnsi="Arial" w:cs="Arial"/>
          <w:sz w:val="20"/>
          <w:szCs w:val="20"/>
          <w:lang w:eastAsia="pl-PL"/>
        </w:rPr>
        <w:t>Ogłoszenie</w:t>
      </w:r>
      <w:r w:rsidR="005E54E1">
        <w:rPr>
          <w:rFonts w:ascii="Arial" w:eastAsia="Times New Roman" w:hAnsi="Arial" w:cs="Arial"/>
          <w:sz w:val="20"/>
          <w:szCs w:val="20"/>
          <w:lang w:eastAsia="pl-PL"/>
        </w:rPr>
        <w:t xml:space="preserve"> o</w:t>
      </w:r>
      <w:r w:rsidR="00602D6D">
        <w:rPr>
          <w:rFonts w:ascii="Arial" w:eastAsia="Times New Roman" w:hAnsi="Arial" w:cs="Arial"/>
          <w:sz w:val="20"/>
          <w:szCs w:val="20"/>
          <w:lang w:eastAsia="pl-PL"/>
        </w:rPr>
        <w:t xml:space="preserve"> przetargu.</w:t>
      </w:r>
    </w:p>
    <w:p w14:paraId="75BA1D3A" w14:textId="77777777" w:rsidR="00287083" w:rsidRPr="00FF7465" w:rsidRDefault="006A7F8F" w:rsidP="00A67EA8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465">
        <w:rPr>
          <w:rFonts w:ascii="Arial" w:eastAsia="Times New Roman" w:hAnsi="Arial" w:cs="Arial"/>
          <w:sz w:val="20"/>
          <w:szCs w:val="20"/>
          <w:lang w:eastAsia="pl-PL"/>
        </w:rPr>
        <w:t xml:space="preserve">Organizator wymaga wpłaty wadium przez </w:t>
      </w:r>
      <w:r w:rsidR="00B065F4" w:rsidRPr="00FF7465">
        <w:rPr>
          <w:rFonts w:ascii="Arial" w:eastAsia="Times New Roman" w:hAnsi="Arial" w:cs="Arial"/>
          <w:sz w:val="20"/>
          <w:szCs w:val="20"/>
          <w:lang w:eastAsia="pl-PL"/>
        </w:rPr>
        <w:t>Uczestnik</w:t>
      </w:r>
      <w:r w:rsidRPr="00FF7465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="00287083" w:rsidRPr="00FF7465">
        <w:rPr>
          <w:rFonts w:ascii="Arial" w:eastAsia="Times New Roman" w:hAnsi="Arial" w:cs="Arial"/>
          <w:sz w:val="20"/>
          <w:szCs w:val="20"/>
          <w:lang w:eastAsia="pl-PL"/>
        </w:rPr>
        <w:t xml:space="preserve"> w wysokości:</w:t>
      </w:r>
    </w:p>
    <w:p w14:paraId="3B4AC4F2" w14:textId="4593915D" w:rsidR="00287083" w:rsidRPr="00FF7465" w:rsidRDefault="00287083" w:rsidP="00287083">
      <w:pPr>
        <w:pStyle w:val="Akapitzlist"/>
        <w:numPr>
          <w:ilvl w:val="0"/>
          <w:numId w:val="19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F7465">
        <w:rPr>
          <w:rFonts w:ascii="Arial" w:hAnsi="Arial" w:cs="Arial"/>
          <w:sz w:val="20"/>
          <w:szCs w:val="20"/>
        </w:rPr>
        <w:t xml:space="preserve">Opel Astra Essentia: </w:t>
      </w:r>
      <w:r w:rsidR="001E67AF">
        <w:rPr>
          <w:rFonts w:ascii="Arial" w:hAnsi="Arial" w:cs="Arial"/>
          <w:sz w:val="20"/>
          <w:szCs w:val="20"/>
        </w:rPr>
        <w:t>1 3</w:t>
      </w:r>
      <w:r w:rsidR="005352C6" w:rsidRPr="00FF7465">
        <w:rPr>
          <w:rFonts w:ascii="Arial" w:hAnsi="Arial" w:cs="Arial"/>
          <w:sz w:val="20"/>
          <w:szCs w:val="20"/>
        </w:rPr>
        <w:t xml:space="preserve">00,00 </w:t>
      </w:r>
      <w:r w:rsidRPr="00FF7465">
        <w:rPr>
          <w:rFonts w:ascii="Arial" w:hAnsi="Arial" w:cs="Arial"/>
          <w:sz w:val="20"/>
          <w:szCs w:val="20"/>
        </w:rPr>
        <w:t xml:space="preserve">zł (słownie: </w:t>
      </w:r>
      <w:r w:rsidR="005352C6" w:rsidRPr="00FF7465">
        <w:rPr>
          <w:rFonts w:ascii="Arial" w:hAnsi="Arial" w:cs="Arial"/>
          <w:sz w:val="20"/>
          <w:szCs w:val="20"/>
        </w:rPr>
        <w:t xml:space="preserve">jeden tysiąc </w:t>
      </w:r>
      <w:r w:rsidR="001E67AF">
        <w:rPr>
          <w:rFonts w:ascii="Arial" w:hAnsi="Arial" w:cs="Arial"/>
          <w:sz w:val="20"/>
          <w:szCs w:val="20"/>
        </w:rPr>
        <w:t>trzysta</w:t>
      </w:r>
      <w:r w:rsidR="005352C6" w:rsidRPr="00FF7465">
        <w:rPr>
          <w:rFonts w:ascii="Arial" w:hAnsi="Arial" w:cs="Arial"/>
          <w:sz w:val="20"/>
          <w:szCs w:val="20"/>
        </w:rPr>
        <w:t xml:space="preserve"> 00/100 </w:t>
      </w:r>
      <w:r w:rsidR="00B71F40" w:rsidRPr="00FF7465">
        <w:rPr>
          <w:rFonts w:ascii="Arial" w:hAnsi="Arial" w:cs="Arial"/>
          <w:sz w:val="20"/>
          <w:szCs w:val="20"/>
        </w:rPr>
        <w:t>złotych</w:t>
      </w:r>
      <w:r w:rsidRPr="00FF7465">
        <w:rPr>
          <w:rFonts w:ascii="Arial" w:hAnsi="Arial" w:cs="Arial"/>
          <w:sz w:val="20"/>
          <w:szCs w:val="20"/>
        </w:rPr>
        <w:t>),</w:t>
      </w:r>
    </w:p>
    <w:p w14:paraId="3E72513B" w14:textId="73A94715" w:rsidR="00287083" w:rsidRPr="00FF7465" w:rsidRDefault="00287083" w:rsidP="00287083">
      <w:pPr>
        <w:pStyle w:val="Akapitzlist"/>
        <w:numPr>
          <w:ilvl w:val="0"/>
          <w:numId w:val="19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F7465">
        <w:rPr>
          <w:rFonts w:ascii="Arial" w:hAnsi="Arial" w:cs="Arial"/>
          <w:sz w:val="20"/>
          <w:szCs w:val="20"/>
        </w:rPr>
        <w:t xml:space="preserve">Renault Kangoo Access: </w:t>
      </w:r>
      <w:r w:rsidR="001E67AF">
        <w:rPr>
          <w:rFonts w:ascii="Arial" w:hAnsi="Arial" w:cs="Arial"/>
          <w:sz w:val="20"/>
          <w:szCs w:val="20"/>
        </w:rPr>
        <w:t>390</w:t>
      </w:r>
      <w:r w:rsidR="005352C6" w:rsidRPr="00FF7465">
        <w:rPr>
          <w:rFonts w:ascii="Arial" w:hAnsi="Arial" w:cs="Arial"/>
          <w:sz w:val="20"/>
          <w:szCs w:val="20"/>
        </w:rPr>
        <w:t xml:space="preserve">,00 </w:t>
      </w:r>
      <w:r w:rsidRPr="00FF7465">
        <w:rPr>
          <w:rFonts w:ascii="Arial" w:hAnsi="Arial" w:cs="Arial"/>
          <w:sz w:val="20"/>
          <w:szCs w:val="20"/>
        </w:rPr>
        <w:t xml:space="preserve">zł (słownie: </w:t>
      </w:r>
      <w:r w:rsidR="001E67AF">
        <w:rPr>
          <w:rFonts w:ascii="Arial" w:hAnsi="Arial" w:cs="Arial"/>
          <w:sz w:val="20"/>
          <w:szCs w:val="20"/>
        </w:rPr>
        <w:t>trzysta</w:t>
      </w:r>
      <w:r w:rsidR="005352C6" w:rsidRPr="00FF7465">
        <w:rPr>
          <w:rFonts w:ascii="Arial" w:hAnsi="Arial" w:cs="Arial"/>
          <w:sz w:val="20"/>
          <w:szCs w:val="20"/>
        </w:rPr>
        <w:t xml:space="preserve"> </w:t>
      </w:r>
      <w:r w:rsidR="001E67AF">
        <w:rPr>
          <w:rFonts w:ascii="Arial" w:hAnsi="Arial" w:cs="Arial"/>
          <w:sz w:val="20"/>
          <w:szCs w:val="20"/>
        </w:rPr>
        <w:t>dziewięćdziesiąt</w:t>
      </w:r>
      <w:r w:rsidR="005352C6" w:rsidRPr="00FF7465">
        <w:rPr>
          <w:rFonts w:ascii="Arial" w:hAnsi="Arial" w:cs="Arial"/>
          <w:sz w:val="20"/>
          <w:szCs w:val="20"/>
        </w:rPr>
        <w:t xml:space="preserve"> 00/100 </w:t>
      </w:r>
      <w:r w:rsidR="00B71F40" w:rsidRPr="00FF7465">
        <w:rPr>
          <w:rFonts w:ascii="Arial" w:hAnsi="Arial" w:cs="Arial"/>
          <w:sz w:val="20"/>
          <w:szCs w:val="20"/>
        </w:rPr>
        <w:t>złotych</w:t>
      </w:r>
      <w:r w:rsidRPr="00FF7465">
        <w:rPr>
          <w:rFonts w:ascii="Arial" w:hAnsi="Arial" w:cs="Arial"/>
          <w:sz w:val="20"/>
          <w:szCs w:val="20"/>
        </w:rPr>
        <w:t>),</w:t>
      </w:r>
    </w:p>
    <w:p w14:paraId="4F83B22D" w14:textId="51302678" w:rsidR="00B35F19" w:rsidRDefault="00B35F19" w:rsidP="00B35F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87083" w:rsidRPr="00227E08">
        <w:rPr>
          <w:rFonts w:ascii="Arial" w:hAnsi="Arial" w:cs="Arial"/>
          <w:sz w:val="20"/>
          <w:szCs w:val="20"/>
        </w:rPr>
        <w:t xml:space="preserve">w formie pieniężnej w złotych polskich do dnia </w:t>
      </w:r>
      <w:r w:rsidR="00514DE3">
        <w:rPr>
          <w:rFonts w:ascii="Arial" w:hAnsi="Arial" w:cs="Arial"/>
          <w:sz w:val="20"/>
          <w:szCs w:val="20"/>
        </w:rPr>
        <w:t>16</w:t>
      </w:r>
      <w:r w:rsidR="002E7A8A">
        <w:rPr>
          <w:rFonts w:ascii="Arial" w:hAnsi="Arial" w:cs="Arial"/>
          <w:sz w:val="20"/>
          <w:szCs w:val="20"/>
        </w:rPr>
        <w:t>.12</w:t>
      </w:r>
      <w:r>
        <w:rPr>
          <w:rFonts w:ascii="Arial" w:hAnsi="Arial" w:cs="Arial"/>
          <w:sz w:val="20"/>
          <w:szCs w:val="20"/>
        </w:rPr>
        <w:t>.2019</w:t>
      </w:r>
      <w:r w:rsidR="005352C6" w:rsidRPr="00227E08">
        <w:rPr>
          <w:rFonts w:ascii="Arial" w:hAnsi="Arial" w:cs="Arial"/>
          <w:sz w:val="20"/>
          <w:szCs w:val="20"/>
        </w:rPr>
        <w:t xml:space="preserve"> r.</w:t>
      </w:r>
      <w:r w:rsidR="00287083" w:rsidRPr="00227E08">
        <w:rPr>
          <w:rFonts w:ascii="Arial" w:hAnsi="Arial" w:cs="Arial"/>
          <w:sz w:val="20"/>
          <w:szCs w:val="20"/>
        </w:rPr>
        <w:t xml:space="preserve"> na rachunek bankowy</w:t>
      </w:r>
      <w:r w:rsidR="00EB62B6" w:rsidRPr="00227E08">
        <w:rPr>
          <w:rFonts w:ascii="Arial" w:hAnsi="Arial" w:cs="Arial"/>
          <w:sz w:val="20"/>
          <w:szCs w:val="20"/>
        </w:rPr>
        <w:t xml:space="preserve"> Organizatora </w:t>
      </w:r>
      <w:r>
        <w:rPr>
          <w:rFonts w:ascii="Arial" w:hAnsi="Arial" w:cs="Arial"/>
          <w:sz w:val="20"/>
          <w:szCs w:val="20"/>
        </w:rPr>
        <w:t xml:space="preserve">          </w:t>
      </w:r>
    </w:p>
    <w:p w14:paraId="6E07AB9A" w14:textId="77777777" w:rsidR="009C3DEC" w:rsidRDefault="00B35F19" w:rsidP="00B35F1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B62B6" w:rsidRPr="00227E08">
        <w:rPr>
          <w:rFonts w:ascii="Arial" w:hAnsi="Arial" w:cs="Arial"/>
          <w:sz w:val="20"/>
          <w:szCs w:val="20"/>
        </w:rPr>
        <w:t>nr</w:t>
      </w:r>
      <w:r w:rsidR="00287083" w:rsidRPr="00227E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59 1090 1186 0000 0001 3708 1411 </w:t>
      </w:r>
      <w:r w:rsidR="005352C6" w:rsidRPr="00227E08">
        <w:rPr>
          <w:rFonts w:ascii="Arial" w:hAnsi="Arial" w:cs="Arial"/>
          <w:b/>
          <w:sz w:val="20"/>
          <w:szCs w:val="20"/>
        </w:rPr>
        <w:t>W tytule p</w:t>
      </w:r>
      <w:r w:rsidR="009C3DEC">
        <w:rPr>
          <w:rFonts w:ascii="Arial" w:hAnsi="Arial" w:cs="Arial"/>
          <w:b/>
          <w:sz w:val="20"/>
          <w:szCs w:val="20"/>
        </w:rPr>
        <w:t xml:space="preserve">rzelewu należy wpisać „Wadium </w:t>
      </w:r>
      <w:r w:rsidR="005352C6" w:rsidRPr="00227E08">
        <w:rPr>
          <w:rFonts w:ascii="Arial" w:hAnsi="Arial" w:cs="Arial"/>
          <w:b/>
          <w:sz w:val="20"/>
          <w:szCs w:val="20"/>
        </w:rPr>
        <w:t xml:space="preserve">……….” </w:t>
      </w:r>
      <w:r w:rsidR="009C3DEC">
        <w:rPr>
          <w:rFonts w:ascii="Arial" w:hAnsi="Arial" w:cs="Arial"/>
          <w:b/>
          <w:sz w:val="20"/>
          <w:szCs w:val="20"/>
        </w:rPr>
        <w:t xml:space="preserve"> </w:t>
      </w:r>
    </w:p>
    <w:p w14:paraId="5ADDC503" w14:textId="76A160FA" w:rsidR="00287083" w:rsidRPr="009C3DEC" w:rsidRDefault="009C3DEC" w:rsidP="00B35F1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5352C6" w:rsidRPr="00227E08">
        <w:rPr>
          <w:rFonts w:ascii="Arial" w:hAnsi="Arial" w:cs="Arial"/>
          <w:b/>
          <w:i/>
          <w:sz w:val="20"/>
          <w:szCs w:val="20"/>
        </w:rPr>
        <w:t>(należy wpisać „Opel” lub „Renault”).</w:t>
      </w:r>
    </w:p>
    <w:p w14:paraId="3AF8EEC0" w14:textId="77777777" w:rsidR="00B35F19" w:rsidRPr="00B35F19" w:rsidRDefault="00B35F19" w:rsidP="009C3DE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8DBE919" w14:textId="5797EFE9" w:rsidR="00287083" w:rsidRPr="003E5D89" w:rsidRDefault="00287083" w:rsidP="003E5D89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E5D89">
        <w:rPr>
          <w:rFonts w:ascii="Arial" w:hAnsi="Arial" w:cs="Arial"/>
          <w:sz w:val="20"/>
          <w:szCs w:val="20"/>
        </w:rPr>
        <w:t>Wadium wniesione przez Uczestnika, którego oferta zostanie wybrana, zalicza się</w:t>
      </w:r>
      <w:r w:rsidR="003E5D89" w:rsidRPr="003E5D89">
        <w:rPr>
          <w:rFonts w:ascii="Arial" w:hAnsi="Arial" w:cs="Arial"/>
          <w:sz w:val="20"/>
          <w:szCs w:val="20"/>
        </w:rPr>
        <w:t xml:space="preserve"> na poczet ceny nabycia pojazdu.</w:t>
      </w:r>
    </w:p>
    <w:p w14:paraId="778A11DC" w14:textId="46A27B80" w:rsidR="00287083" w:rsidRPr="003E5D89" w:rsidRDefault="003E5D89" w:rsidP="003E5D89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87083" w:rsidRPr="003E5D89">
        <w:rPr>
          <w:rFonts w:ascii="Arial" w:hAnsi="Arial" w:cs="Arial"/>
          <w:sz w:val="20"/>
          <w:szCs w:val="20"/>
        </w:rPr>
        <w:t xml:space="preserve">adium złożone przez </w:t>
      </w:r>
      <w:r>
        <w:rPr>
          <w:rFonts w:ascii="Arial" w:hAnsi="Arial" w:cs="Arial"/>
          <w:sz w:val="20"/>
          <w:szCs w:val="20"/>
        </w:rPr>
        <w:t>Uczestników</w:t>
      </w:r>
      <w:r w:rsidR="00287083" w:rsidRPr="003E5D89">
        <w:rPr>
          <w:rFonts w:ascii="Arial" w:hAnsi="Arial" w:cs="Arial"/>
          <w:sz w:val="20"/>
          <w:szCs w:val="20"/>
        </w:rPr>
        <w:t>, których oferty nie zostaną wybrane lub zostaną odrzucone zwraca się przelewem na wskazany przez nich rachunek bankowy, niezwłocznie po zakończeniu lub odwołaniu przetargu, jednak nie później niż w terminie 7 dni roboczych licząc od dnia następnego po zako</w:t>
      </w:r>
      <w:r>
        <w:rPr>
          <w:rFonts w:ascii="Arial" w:hAnsi="Arial" w:cs="Arial"/>
          <w:sz w:val="20"/>
          <w:szCs w:val="20"/>
        </w:rPr>
        <w:t>ńczeniu lub odwołaniu przetargu.</w:t>
      </w:r>
    </w:p>
    <w:p w14:paraId="5D6E7140" w14:textId="10BEC41F" w:rsidR="00287083" w:rsidRPr="00287083" w:rsidRDefault="003E5D89" w:rsidP="003E5D89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</w:t>
      </w:r>
      <w:r>
        <w:rPr>
          <w:rFonts w:ascii="Arial" w:hAnsi="Arial" w:cs="Arial"/>
          <w:sz w:val="20"/>
          <w:szCs w:val="20"/>
        </w:rPr>
        <w:tab/>
        <w:t>W</w:t>
      </w:r>
      <w:r w:rsidR="00287083" w:rsidRPr="003E5D89">
        <w:rPr>
          <w:rFonts w:ascii="Arial" w:hAnsi="Arial" w:cs="Arial"/>
          <w:sz w:val="20"/>
          <w:szCs w:val="20"/>
        </w:rPr>
        <w:t>adium nie podlega zwrotowi, w przypadku, gdy</w:t>
      </w:r>
      <w:r>
        <w:rPr>
          <w:rFonts w:ascii="Arial" w:hAnsi="Arial" w:cs="Arial"/>
          <w:sz w:val="20"/>
          <w:szCs w:val="20"/>
        </w:rPr>
        <w:t xml:space="preserve"> U</w:t>
      </w:r>
      <w:r w:rsidR="00287083" w:rsidRPr="00287083">
        <w:rPr>
          <w:rFonts w:ascii="Arial" w:hAnsi="Arial" w:cs="Arial"/>
          <w:sz w:val="20"/>
          <w:szCs w:val="20"/>
        </w:rPr>
        <w:t>czestnik</w:t>
      </w:r>
      <w:r>
        <w:rPr>
          <w:rFonts w:ascii="Arial" w:hAnsi="Arial" w:cs="Arial"/>
          <w:sz w:val="20"/>
          <w:szCs w:val="20"/>
        </w:rPr>
        <w:t>, którego oferta została wybrana,</w:t>
      </w:r>
      <w:r w:rsidR="00287083" w:rsidRPr="00287083">
        <w:rPr>
          <w:rFonts w:ascii="Arial" w:hAnsi="Arial" w:cs="Arial"/>
          <w:sz w:val="20"/>
          <w:szCs w:val="20"/>
        </w:rPr>
        <w:t xml:space="preserve"> uchyli się od zawarcia umowy</w:t>
      </w:r>
      <w:r w:rsidR="00B42F37">
        <w:rPr>
          <w:rFonts w:ascii="Arial" w:hAnsi="Arial" w:cs="Arial"/>
          <w:sz w:val="20"/>
          <w:szCs w:val="20"/>
        </w:rPr>
        <w:t>.</w:t>
      </w:r>
    </w:p>
    <w:p w14:paraId="0FCE1A6F" w14:textId="4A19F9E1" w:rsidR="00255261" w:rsidRPr="005352C6" w:rsidRDefault="00255261" w:rsidP="003E5D89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Organizator odrzuci ofertę, w której zaoferowana zostanie cena niższa od ceny wywoławczej podanej </w:t>
      </w:r>
      <w:r w:rsidRPr="005352C6">
        <w:rPr>
          <w:rFonts w:ascii="Arial" w:eastAsia="Times New Roman" w:hAnsi="Arial" w:cs="Arial"/>
          <w:sz w:val="20"/>
          <w:szCs w:val="20"/>
          <w:lang w:eastAsia="pl-PL"/>
        </w:rPr>
        <w:t>w ogłoszeniu przetargu</w:t>
      </w:r>
      <w:r w:rsidR="00692413" w:rsidRPr="005352C6">
        <w:rPr>
          <w:rFonts w:ascii="Arial" w:eastAsia="Times New Roman" w:hAnsi="Arial" w:cs="Arial"/>
          <w:sz w:val="20"/>
          <w:szCs w:val="20"/>
          <w:lang w:eastAsia="pl-PL"/>
        </w:rPr>
        <w:t xml:space="preserve"> lub złożona z naruszeniem pkt 7 i 8</w:t>
      </w:r>
      <w:r w:rsidRPr="005352C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9A3AEE1" w14:textId="70271F2F" w:rsidR="00255261" w:rsidRDefault="00255261" w:rsidP="003E5D89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Oferta podlega odrzuceniu, jeśli </w:t>
      </w:r>
      <w:r w:rsidR="00B065F4">
        <w:rPr>
          <w:rFonts w:ascii="Arial" w:eastAsia="Times New Roman" w:hAnsi="Arial" w:cs="Arial"/>
          <w:sz w:val="20"/>
          <w:szCs w:val="20"/>
          <w:lang w:eastAsia="pl-PL"/>
        </w:rPr>
        <w:t>Uczestnik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nie złoży wszystkich oświadczeń</w:t>
      </w:r>
      <w:r w:rsidR="00B065F4">
        <w:rPr>
          <w:rFonts w:ascii="Arial" w:eastAsia="Times New Roman" w:hAnsi="Arial" w:cs="Arial"/>
          <w:sz w:val="20"/>
          <w:szCs w:val="20"/>
          <w:lang w:eastAsia="pl-PL"/>
        </w:rPr>
        <w:t xml:space="preserve"> wskazanych </w:t>
      </w:r>
      <w:r w:rsidR="00B065F4">
        <w:rPr>
          <w:rFonts w:ascii="Arial" w:eastAsia="Times New Roman" w:hAnsi="Arial" w:cs="Arial"/>
          <w:sz w:val="20"/>
          <w:szCs w:val="20"/>
          <w:lang w:eastAsia="pl-PL"/>
        </w:rPr>
        <w:br/>
        <w:t>w formularzu ofertowym lub oferta będzie nieczytelna.</w:t>
      </w:r>
    </w:p>
    <w:p w14:paraId="24EF9819" w14:textId="6F783BF7" w:rsidR="0032663B" w:rsidRPr="005352C6" w:rsidRDefault="0032663B" w:rsidP="003E5D89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2C6">
        <w:rPr>
          <w:rFonts w:ascii="Arial" w:eastAsia="Times New Roman" w:hAnsi="Arial" w:cs="Arial"/>
          <w:sz w:val="20"/>
          <w:szCs w:val="20"/>
          <w:lang w:eastAsia="pl-PL"/>
        </w:rPr>
        <w:t xml:space="preserve">W przypadku rozbieżności pomiędzy ceną podaną liczbowo i słownie Organizator uzna, </w:t>
      </w:r>
      <w:r w:rsidR="00F04A5E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Pr="005352C6">
        <w:rPr>
          <w:rFonts w:ascii="Arial" w:eastAsia="Times New Roman" w:hAnsi="Arial" w:cs="Arial"/>
          <w:sz w:val="20"/>
          <w:szCs w:val="20"/>
          <w:lang w:eastAsia="pl-PL"/>
        </w:rPr>
        <w:t xml:space="preserve">że wiążąca jest cena oferty podana słownie. </w:t>
      </w:r>
    </w:p>
    <w:p w14:paraId="3EA68406" w14:textId="19B07BA3" w:rsidR="00506F50" w:rsidRDefault="00B065F4" w:rsidP="003E5D89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oferty zawiera wszelkie koszty zakupu przedmiotu przetargu, w szczególności jego transport</w:t>
      </w:r>
      <w:r w:rsidR="00506F50" w:rsidRPr="00B065F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DA40AAC" w14:textId="3C0B9D65" w:rsidR="00F31148" w:rsidRDefault="00F31148" w:rsidP="003E5D89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5E">
        <w:rPr>
          <w:rFonts w:ascii="Arial" w:eastAsia="Times New Roman" w:hAnsi="Arial" w:cs="Arial"/>
          <w:sz w:val="20"/>
          <w:szCs w:val="20"/>
          <w:lang w:eastAsia="pl-PL"/>
        </w:rPr>
        <w:t xml:space="preserve">Oferty złożone po terminie </w:t>
      </w:r>
      <w:r w:rsidR="006F395E">
        <w:rPr>
          <w:rFonts w:ascii="Arial" w:eastAsia="Times New Roman" w:hAnsi="Arial" w:cs="Arial"/>
          <w:sz w:val="20"/>
          <w:szCs w:val="20"/>
          <w:lang w:eastAsia="pl-PL"/>
        </w:rPr>
        <w:t xml:space="preserve">składania ofert podanym w ogłoszeniu przetargu nie </w:t>
      </w:r>
      <w:r w:rsidRPr="006F395E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="006F395E">
        <w:rPr>
          <w:rFonts w:ascii="Arial" w:eastAsia="Times New Roman" w:hAnsi="Arial" w:cs="Arial"/>
          <w:sz w:val="20"/>
          <w:szCs w:val="20"/>
          <w:lang w:eastAsia="pl-PL"/>
        </w:rPr>
        <w:t>rozpatrywane.</w:t>
      </w:r>
    </w:p>
    <w:p w14:paraId="2A4534E9" w14:textId="001E1635" w:rsidR="006F395E" w:rsidRDefault="006F395E" w:rsidP="003E5D89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5E">
        <w:rPr>
          <w:rFonts w:ascii="Arial" w:eastAsia="Times New Roman" w:hAnsi="Arial" w:cs="Arial"/>
          <w:sz w:val="20"/>
          <w:szCs w:val="20"/>
          <w:lang w:eastAsia="pl-PL"/>
        </w:rPr>
        <w:t xml:space="preserve">Jeżeli nie będzie można dokonać wyboru najkorzystniejszej oferty ze względu na to, że zostały złożone oferty o takiej samej cenie, </w:t>
      </w:r>
      <w:r>
        <w:rPr>
          <w:rFonts w:ascii="Arial" w:eastAsia="Times New Roman" w:hAnsi="Arial" w:cs="Arial"/>
          <w:sz w:val="20"/>
          <w:szCs w:val="20"/>
          <w:lang w:eastAsia="pl-PL"/>
        </w:rPr>
        <w:t>Organizator</w:t>
      </w:r>
      <w:r w:rsidRPr="006F395E">
        <w:rPr>
          <w:rFonts w:ascii="Arial" w:eastAsia="Times New Roman" w:hAnsi="Arial" w:cs="Arial"/>
          <w:sz w:val="20"/>
          <w:szCs w:val="20"/>
          <w:lang w:eastAsia="pl-PL"/>
        </w:rPr>
        <w:t xml:space="preserve"> wezwie </w:t>
      </w:r>
      <w:r>
        <w:rPr>
          <w:rFonts w:ascii="Arial" w:eastAsia="Times New Roman" w:hAnsi="Arial" w:cs="Arial"/>
          <w:sz w:val="20"/>
          <w:szCs w:val="20"/>
          <w:lang w:eastAsia="pl-PL"/>
        </w:rPr>
        <w:t>Uczestników</w:t>
      </w:r>
      <w:r w:rsidRPr="006F395E">
        <w:rPr>
          <w:rFonts w:ascii="Arial" w:eastAsia="Times New Roman" w:hAnsi="Arial" w:cs="Arial"/>
          <w:sz w:val="20"/>
          <w:szCs w:val="20"/>
          <w:lang w:eastAsia="pl-PL"/>
        </w:rPr>
        <w:t xml:space="preserve">, którzy złożyli te oferty, do złożenia w terminie </w:t>
      </w:r>
      <w:r w:rsidRPr="00FF7465">
        <w:rPr>
          <w:rFonts w:ascii="Arial" w:eastAsia="Times New Roman" w:hAnsi="Arial" w:cs="Arial"/>
          <w:sz w:val="20"/>
          <w:szCs w:val="20"/>
          <w:lang w:eastAsia="pl-PL"/>
        </w:rPr>
        <w:t xml:space="preserve">określonym przez Organizatora </w:t>
      </w:r>
      <w:r w:rsidR="00CC2136" w:rsidRPr="00FF7465">
        <w:rPr>
          <w:rFonts w:ascii="Arial" w:eastAsia="Times New Roman" w:hAnsi="Arial" w:cs="Arial"/>
          <w:sz w:val="20"/>
          <w:szCs w:val="20"/>
          <w:lang w:eastAsia="pl-PL"/>
        </w:rPr>
        <w:t xml:space="preserve">pisemnych </w:t>
      </w:r>
      <w:r w:rsidRPr="00FF7465">
        <w:rPr>
          <w:rFonts w:ascii="Arial" w:eastAsia="Times New Roman" w:hAnsi="Arial" w:cs="Arial"/>
          <w:sz w:val="20"/>
          <w:szCs w:val="20"/>
          <w:lang w:eastAsia="pl-PL"/>
        </w:rPr>
        <w:t>ofert dodatkowych.</w:t>
      </w:r>
    </w:p>
    <w:p w14:paraId="07E573D1" w14:textId="353F50EC" w:rsidR="006F395E" w:rsidRDefault="006F395E" w:rsidP="003E5D89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Ilość Uczestników, którzy złożą oferty, w tym oferty do</w:t>
      </w:r>
      <w:r w:rsidR="00602D6D">
        <w:rPr>
          <w:rFonts w:ascii="Arial" w:eastAsia="Times New Roman" w:hAnsi="Arial" w:cs="Arial"/>
          <w:sz w:val="20"/>
          <w:szCs w:val="20"/>
          <w:lang w:eastAsia="pl-PL"/>
        </w:rPr>
        <w:t xml:space="preserve">datkowe, o </w:t>
      </w:r>
      <w:r w:rsidR="00602D6D" w:rsidRPr="005352C6">
        <w:rPr>
          <w:rFonts w:ascii="Arial" w:eastAsia="Times New Roman" w:hAnsi="Arial" w:cs="Arial"/>
          <w:sz w:val="20"/>
          <w:szCs w:val="20"/>
          <w:lang w:eastAsia="pl-PL"/>
        </w:rPr>
        <w:t xml:space="preserve">których mowa w pkt </w:t>
      </w:r>
      <w:r w:rsidR="003E5D89" w:rsidRPr="005352C6">
        <w:rPr>
          <w:rFonts w:ascii="Arial" w:eastAsia="Times New Roman" w:hAnsi="Arial" w:cs="Arial"/>
          <w:sz w:val="20"/>
          <w:szCs w:val="20"/>
          <w:lang w:eastAsia="pl-PL"/>
        </w:rPr>
        <w:t>26</w:t>
      </w:r>
      <w:r w:rsidRPr="005352C6">
        <w:rPr>
          <w:rFonts w:ascii="Arial" w:eastAsia="Times New Roman" w:hAnsi="Arial" w:cs="Arial"/>
          <w:sz w:val="20"/>
          <w:szCs w:val="20"/>
          <w:lang w:eastAsia="pl-PL"/>
        </w:rPr>
        <w:t xml:space="preserve">, nie ma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wpływu na ważność </w:t>
      </w:r>
      <w:r w:rsidR="00355108">
        <w:rPr>
          <w:rFonts w:ascii="Arial" w:eastAsia="Times New Roman" w:hAnsi="Arial" w:cs="Arial"/>
          <w:sz w:val="20"/>
          <w:szCs w:val="20"/>
          <w:lang w:eastAsia="pl-PL"/>
        </w:rPr>
        <w:t>przetargu.</w:t>
      </w:r>
    </w:p>
    <w:p w14:paraId="7B7FE6C1" w14:textId="386F367C" w:rsidR="00355108" w:rsidRDefault="00355108" w:rsidP="003E5D89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przeprowadzenia przetargu została powołana komisja przetargowa zgodnie z Zarządzeniem </w:t>
      </w:r>
      <w:r w:rsidRPr="00FF7465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6F16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189/2019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Dyrektora ZTM, którego kopia stanowi </w:t>
      </w:r>
      <w:r w:rsidRPr="00355108">
        <w:rPr>
          <w:rFonts w:ascii="Arial" w:eastAsia="Times New Roman" w:hAnsi="Arial" w:cs="Arial"/>
          <w:b/>
          <w:sz w:val="20"/>
          <w:szCs w:val="20"/>
          <w:lang w:eastAsia="pl-PL"/>
        </w:rPr>
        <w:t>Załącznik nr 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 warunków przetargu.</w:t>
      </w:r>
    </w:p>
    <w:p w14:paraId="03F4719A" w14:textId="68C18918" w:rsidR="00355108" w:rsidRDefault="00355108" w:rsidP="003E5D89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Otwarcie ofert jest jawne i nastąpi w miejscu i terminie wskazanym w ogłoszeniu przetargu.</w:t>
      </w:r>
    </w:p>
    <w:p w14:paraId="3E90A78A" w14:textId="3CD0ABE4" w:rsidR="00355108" w:rsidRDefault="00355108" w:rsidP="003E5D89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Podczas otwarcia ofert zostaną podane nazwy/firmy </w:t>
      </w:r>
      <w:r w:rsidR="00692413">
        <w:rPr>
          <w:rFonts w:ascii="Arial" w:eastAsia="Times New Roman" w:hAnsi="Arial" w:cs="Arial"/>
          <w:sz w:val="20"/>
          <w:szCs w:val="20"/>
          <w:lang w:eastAsia="pl-PL"/>
        </w:rPr>
        <w:t xml:space="preserve">(imiona, nazwiska) </w:t>
      </w:r>
      <w:r>
        <w:rPr>
          <w:rFonts w:ascii="Arial" w:eastAsia="Times New Roman" w:hAnsi="Arial" w:cs="Arial"/>
          <w:sz w:val="20"/>
          <w:szCs w:val="20"/>
          <w:lang w:eastAsia="pl-PL"/>
        </w:rPr>
        <w:t>Uczestników, którzy złożyli oferty w terminie, a także zaoferowane w nich ceny.</w:t>
      </w:r>
    </w:p>
    <w:p w14:paraId="24386BD4" w14:textId="67C63390" w:rsidR="00355108" w:rsidRDefault="00706943" w:rsidP="003E5D89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6943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Organizator </w:t>
      </w:r>
      <w:r>
        <w:rPr>
          <w:rFonts w:ascii="Arial" w:eastAsia="Times New Roman" w:hAnsi="Arial" w:cs="Arial"/>
          <w:sz w:val="20"/>
          <w:szCs w:val="20"/>
          <w:lang w:eastAsia="pl-PL"/>
        </w:rPr>
        <w:t>niezwłocznie powiadomi</w:t>
      </w:r>
      <w:r w:rsidRPr="00706943">
        <w:rPr>
          <w:rFonts w:ascii="Arial" w:eastAsia="Times New Roman" w:hAnsi="Arial" w:cs="Arial"/>
          <w:sz w:val="20"/>
          <w:szCs w:val="20"/>
          <w:lang w:eastAsia="pl-PL"/>
        </w:rPr>
        <w:t xml:space="preserve"> na piśmie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706943">
        <w:rPr>
          <w:rFonts w:ascii="Arial" w:eastAsia="Times New Roman" w:hAnsi="Arial" w:cs="Arial"/>
          <w:sz w:val="20"/>
          <w:szCs w:val="20"/>
          <w:lang w:eastAsia="pl-PL"/>
        </w:rPr>
        <w:t>czestników o wyniku</w:t>
      </w:r>
      <w:r w:rsidR="003A7CAB">
        <w:rPr>
          <w:rFonts w:ascii="Arial" w:eastAsia="Times New Roman" w:hAnsi="Arial" w:cs="Arial"/>
          <w:sz w:val="20"/>
          <w:szCs w:val="20"/>
          <w:lang w:eastAsia="pl-PL"/>
        </w:rPr>
        <w:t xml:space="preserve"> przetargu</w:t>
      </w:r>
      <w:r w:rsidRPr="00706943">
        <w:rPr>
          <w:rFonts w:ascii="Arial" w:eastAsia="Times New Roman" w:hAnsi="Arial" w:cs="Arial"/>
          <w:sz w:val="20"/>
          <w:szCs w:val="20"/>
          <w:lang w:eastAsia="pl-PL"/>
        </w:rPr>
        <w:t xml:space="preserve"> albo </w:t>
      </w:r>
      <w:r w:rsidR="00F04A5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706943">
        <w:rPr>
          <w:rFonts w:ascii="Arial" w:eastAsia="Times New Roman" w:hAnsi="Arial" w:cs="Arial"/>
          <w:sz w:val="20"/>
          <w:szCs w:val="20"/>
          <w:lang w:eastAsia="pl-PL"/>
        </w:rPr>
        <w:t>o zamknięciu przetargu bez dokonania wyboru.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C5F1129" w14:textId="54F53443" w:rsidR="00692413" w:rsidRPr="00706943" w:rsidRDefault="006C3C6A" w:rsidP="003E5D89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Uczestnikowi</w:t>
      </w:r>
      <w:r w:rsidRPr="006C3C6A">
        <w:rPr>
          <w:rFonts w:ascii="Arial" w:eastAsia="Times New Roman" w:hAnsi="Arial" w:cs="Arial"/>
          <w:sz w:val="20"/>
          <w:szCs w:val="20"/>
          <w:lang w:eastAsia="pl-PL"/>
        </w:rPr>
        <w:t>, którego oferta zostanie wybrana jako najkorzystniejsza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Organizator wyznaczy miejsce i termin podpisania umowy. </w:t>
      </w:r>
    </w:p>
    <w:p w14:paraId="78B1C8B4" w14:textId="2899CAC1" w:rsidR="00D314F0" w:rsidRDefault="00D314F0" w:rsidP="003E5D89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3C6A">
        <w:rPr>
          <w:rFonts w:ascii="Arial" w:eastAsia="Times New Roman" w:hAnsi="Arial" w:cs="Arial"/>
          <w:sz w:val="20"/>
          <w:szCs w:val="20"/>
          <w:lang w:eastAsia="pl-PL"/>
        </w:rPr>
        <w:t xml:space="preserve">Warunki płatności i odbioru </w:t>
      </w:r>
      <w:r w:rsidR="006C3C6A">
        <w:rPr>
          <w:rFonts w:ascii="Arial" w:eastAsia="Times New Roman" w:hAnsi="Arial" w:cs="Arial"/>
          <w:sz w:val="20"/>
          <w:szCs w:val="20"/>
          <w:lang w:eastAsia="pl-PL"/>
        </w:rPr>
        <w:t>przedmiotu przetargu określone zostały w u</w:t>
      </w:r>
      <w:r w:rsidRPr="006C3C6A">
        <w:rPr>
          <w:rFonts w:ascii="Arial" w:eastAsia="Times New Roman" w:hAnsi="Arial" w:cs="Arial"/>
          <w:sz w:val="20"/>
          <w:szCs w:val="20"/>
          <w:lang w:eastAsia="pl-PL"/>
        </w:rPr>
        <w:t xml:space="preserve">mowie </w:t>
      </w:r>
      <w:r w:rsidR="006C3C6A">
        <w:rPr>
          <w:rFonts w:ascii="Arial" w:eastAsia="Times New Roman" w:hAnsi="Arial" w:cs="Arial"/>
          <w:sz w:val="20"/>
          <w:szCs w:val="20"/>
          <w:lang w:eastAsia="pl-PL"/>
        </w:rPr>
        <w:t xml:space="preserve">(wzorze), stanowiącej </w:t>
      </w:r>
      <w:r w:rsidR="006C3C6A" w:rsidRPr="006C3C6A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6C3C6A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="006C3C6A">
        <w:rPr>
          <w:rFonts w:ascii="Arial" w:eastAsia="Times New Roman" w:hAnsi="Arial" w:cs="Arial"/>
          <w:sz w:val="20"/>
          <w:szCs w:val="20"/>
          <w:lang w:eastAsia="pl-PL"/>
        </w:rPr>
        <w:t>warunków przetargu</w:t>
      </w:r>
      <w:r w:rsidRPr="006C3C6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30687E0" w14:textId="01A84A6B" w:rsidR="00F31148" w:rsidRDefault="00F56607" w:rsidP="003E5D89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Organizator</w:t>
      </w:r>
      <w:r w:rsidR="00307567" w:rsidRPr="006C3C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1148" w:rsidRPr="006C3C6A">
        <w:rPr>
          <w:rFonts w:ascii="Arial" w:eastAsia="Times New Roman" w:hAnsi="Arial" w:cs="Arial"/>
          <w:sz w:val="20"/>
          <w:szCs w:val="20"/>
          <w:lang w:eastAsia="pl-PL"/>
        </w:rPr>
        <w:t xml:space="preserve">zastrzega sobie prawo odwołania </w:t>
      </w:r>
      <w:r w:rsidR="00813A97">
        <w:rPr>
          <w:rFonts w:ascii="Arial" w:eastAsia="Times New Roman" w:hAnsi="Arial" w:cs="Arial"/>
          <w:sz w:val="20"/>
          <w:szCs w:val="20"/>
          <w:lang w:eastAsia="pl-PL"/>
        </w:rPr>
        <w:t xml:space="preserve">ogłoszenia, warunków przetargu, </w:t>
      </w:r>
      <w:r w:rsidR="00F31148" w:rsidRPr="006C3C6A">
        <w:rPr>
          <w:rFonts w:ascii="Arial" w:eastAsia="Times New Roman" w:hAnsi="Arial" w:cs="Arial"/>
          <w:sz w:val="20"/>
          <w:szCs w:val="20"/>
          <w:lang w:eastAsia="pl-PL"/>
        </w:rPr>
        <w:t xml:space="preserve">a także </w:t>
      </w:r>
      <w:r>
        <w:rPr>
          <w:rFonts w:ascii="Arial" w:eastAsia="Times New Roman" w:hAnsi="Arial" w:cs="Arial"/>
          <w:sz w:val="20"/>
          <w:szCs w:val="20"/>
          <w:lang w:eastAsia="pl-PL"/>
        </w:rPr>
        <w:t>zamknię</w:t>
      </w:r>
      <w:r w:rsidR="00706943">
        <w:rPr>
          <w:rFonts w:ascii="Arial" w:eastAsia="Times New Roman" w:hAnsi="Arial" w:cs="Arial"/>
          <w:sz w:val="20"/>
          <w:szCs w:val="20"/>
          <w:lang w:eastAsia="pl-PL"/>
        </w:rPr>
        <w:t>cia</w:t>
      </w:r>
      <w:r w:rsidR="00F31148" w:rsidRPr="006C3C6A">
        <w:rPr>
          <w:rFonts w:ascii="Arial" w:eastAsia="Times New Roman" w:hAnsi="Arial" w:cs="Arial"/>
          <w:sz w:val="20"/>
          <w:szCs w:val="20"/>
          <w:lang w:eastAsia="pl-PL"/>
        </w:rPr>
        <w:t xml:space="preserve"> przetargu </w:t>
      </w:r>
      <w:r w:rsidRPr="00F56607">
        <w:rPr>
          <w:rFonts w:ascii="Arial" w:eastAsia="Times New Roman" w:hAnsi="Arial" w:cs="Arial"/>
          <w:sz w:val="20"/>
          <w:szCs w:val="20"/>
          <w:lang w:eastAsia="pl-PL"/>
        </w:rPr>
        <w:t>bez wybrania ofert</w:t>
      </w:r>
      <w:r w:rsidR="003A7CAB">
        <w:rPr>
          <w:rFonts w:ascii="Arial" w:eastAsia="Times New Roman" w:hAnsi="Arial" w:cs="Arial"/>
          <w:sz w:val="20"/>
          <w:szCs w:val="20"/>
          <w:lang w:eastAsia="pl-PL"/>
        </w:rPr>
        <w:t>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1148" w:rsidRPr="006C3C6A">
        <w:rPr>
          <w:rFonts w:ascii="Arial" w:eastAsia="Times New Roman" w:hAnsi="Arial" w:cs="Arial"/>
          <w:sz w:val="20"/>
          <w:szCs w:val="20"/>
          <w:lang w:eastAsia="pl-PL"/>
        </w:rPr>
        <w:t>bez podania przyczyny.</w:t>
      </w:r>
    </w:p>
    <w:p w14:paraId="27BDF62A" w14:textId="1D057031" w:rsidR="00F56607" w:rsidRPr="00F56607" w:rsidRDefault="00F56607" w:rsidP="003E5D89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6607">
        <w:rPr>
          <w:rFonts w:ascii="Arial" w:eastAsia="Times New Roman" w:hAnsi="Arial" w:cs="Arial"/>
          <w:sz w:val="20"/>
          <w:szCs w:val="20"/>
          <w:lang w:eastAsia="pl-PL"/>
        </w:rPr>
        <w:t>Jeżeli Uczestnik, którego oferta zostanie wybrana, odmówi podpisania umowy,</w:t>
      </w:r>
      <w:r w:rsidR="00762A96">
        <w:rPr>
          <w:rFonts w:ascii="Arial" w:eastAsia="Times New Roman" w:hAnsi="Arial" w:cs="Arial"/>
          <w:sz w:val="20"/>
          <w:szCs w:val="20"/>
          <w:lang w:eastAsia="pl-PL"/>
        </w:rPr>
        <w:t xml:space="preserve"> Organizator zamyka przetarg</w:t>
      </w:r>
      <w:r w:rsidR="003E5D89">
        <w:rPr>
          <w:rFonts w:ascii="Arial" w:eastAsia="Times New Roman" w:hAnsi="Arial" w:cs="Arial"/>
          <w:sz w:val="20"/>
          <w:szCs w:val="20"/>
          <w:lang w:eastAsia="pl-PL"/>
        </w:rPr>
        <w:t xml:space="preserve"> w części dotyczącej danego samochodu</w:t>
      </w:r>
      <w:r w:rsidRPr="00F5660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3BD0133" w14:textId="6463D44D" w:rsidR="00F31148" w:rsidRDefault="003A7CAB" w:rsidP="003E5D89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87D6B">
        <w:rPr>
          <w:rFonts w:ascii="Arial" w:eastAsia="Times New Roman" w:hAnsi="Arial" w:cs="Arial"/>
          <w:sz w:val="20"/>
          <w:szCs w:val="20"/>
          <w:lang w:eastAsia="pl-PL"/>
        </w:rPr>
        <w:t xml:space="preserve"> trakcie przetargu </w:t>
      </w:r>
      <w:r w:rsidR="006C3C6A" w:rsidRPr="00387D6B">
        <w:rPr>
          <w:rFonts w:ascii="Arial" w:eastAsia="Times New Roman" w:hAnsi="Arial" w:cs="Arial"/>
          <w:sz w:val="20"/>
          <w:szCs w:val="20"/>
          <w:lang w:eastAsia="pl-PL"/>
        </w:rPr>
        <w:t>Uczestnikom nie przysługują środki ochrony prawnej</w:t>
      </w:r>
      <w:r w:rsidR="00387D6B" w:rsidRPr="00387D6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87D6B" w:rsidRPr="00201FE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8D53072" w14:textId="6160151C" w:rsidR="003576F2" w:rsidRPr="00FF7465" w:rsidRDefault="003576F2" w:rsidP="003576F2">
      <w:pPr>
        <w:spacing w:after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465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ust. 2 Rozporządzenia Parlamentu Europejskiego I Rady (UE) 2016/679 </w:t>
      </w:r>
      <w:r w:rsidRPr="00FF7465">
        <w:rPr>
          <w:rFonts w:ascii="Arial" w:eastAsia="Times New Roman" w:hAnsi="Arial" w:cs="Arial"/>
          <w:sz w:val="20"/>
          <w:szCs w:val="20"/>
          <w:lang w:eastAsia="pl-PL"/>
        </w:rPr>
        <w:br/>
        <w:t>z dnia 27 kwietnia 2016 r. w sprawie ochrony osób fizycznych w związku z przetwarzaniem danych osobowych i w sprawie swobodnego przepływu takich danych oraz uchylenia dyrektywy 95/46/WE (zwanym dalej RODO) informujemy, iż:</w:t>
      </w:r>
    </w:p>
    <w:p w14:paraId="18DBD0D2" w14:textId="31F22250" w:rsidR="003576F2" w:rsidRPr="00FF7465" w:rsidRDefault="003576F2" w:rsidP="003576F2">
      <w:pPr>
        <w:pStyle w:val="Akapitzlist"/>
        <w:numPr>
          <w:ilvl w:val="0"/>
          <w:numId w:val="23"/>
        </w:numPr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465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Zarząd Transportu Metropolitarnego, z siedzibą przy ul. Barbary 21A, 40-053 Katowice, adres email: </w:t>
      </w:r>
      <w:r w:rsidRPr="00FF7465">
        <w:rPr>
          <w:rStyle w:val="Hipercze"/>
          <w:rFonts w:ascii="Arial" w:hAnsi="Arial" w:cs="Arial"/>
          <w:color w:val="auto"/>
          <w:sz w:val="20"/>
          <w:szCs w:val="20"/>
        </w:rPr>
        <w:t>kancelaria@metropoliaztm.pl</w:t>
      </w:r>
      <w:r w:rsidRPr="00FF7465">
        <w:rPr>
          <w:rFonts w:ascii="Arial" w:eastAsia="Times New Roman" w:hAnsi="Arial" w:cs="Arial"/>
          <w:sz w:val="20"/>
          <w:szCs w:val="20"/>
          <w:lang w:eastAsia="pl-PL"/>
        </w:rPr>
        <w:t>, strona in</w:t>
      </w:r>
      <w:r w:rsidR="00AA6568">
        <w:rPr>
          <w:rFonts w:ascii="Arial" w:eastAsia="Times New Roman" w:hAnsi="Arial" w:cs="Arial"/>
          <w:sz w:val="20"/>
          <w:szCs w:val="20"/>
          <w:lang w:eastAsia="pl-PL"/>
        </w:rPr>
        <w:t>ternetowa: bip.metropoliaztm.pl.</w:t>
      </w:r>
    </w:p>
    <w:p w14:paraId="43E6CECC" w14:textId="7A892716" w:rsidR="003576F2" w:rsidRPr="00FF7465" w:rsidRDefault="003576F2" w:rsidP="003576F2">
      <w:pPr>
        <w:pStyle w:val="Akapitzlist"/>
        <w:numPr>
          <w:ilvl w:val="0"/>
          <w:numId w:val="23"/>
        </w:numPr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465">
        <w:rPr>
          <w:rFonts w:ascii="Arial" w:eastAsia="Times New Roman" w:hAnsi="Arial" w:cs="Arial"/>
          <w:sz w:val="20"/>
          <w:szCs w:val="20"/>
          <w:lang w:eastAsia="pl-PL"/>
        </w:rPr>
        <w:t xml:space="preserve">Została wyznaczona osoba do kontaktu w sprawie przetwarzania danych osobowych, adres email: </w:t>
      </w:r>
      <w:hyperlink r:id="rId5" w:history="1">
        <w:r w:rsidRPr="00FF7465">
          <w:rPr>
            <w:rStyle w:val="Hipercze"/>
            <w:rFonts w:ascii="Arial" w:hAnsi="Arial" w:cs="Arial"/>
            <w:color w:val="auto"/>
            <w:sz w:val="20"/>
            <w:szCs w:val="20"/>
          </w:rPr>
          <w:t>iod@metropoliaztm.pl</w:t>
        </w:r>
      </w:hyperlink>
      <w:r w:rsidR="00AA656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8983F08" w14:textId="77777777" w:rsidR="003576F2" w:rsidRPr="00FF7465" w:rsidRDefault="003576F2" w:rsidP="003576F2">
      <w:pPr>
        <w:pStyle w:val="Akapitzlist"/>
        <w:numPr>
          <w:ilvl w:val="0"/>
          <w:numId w:val="23"/>
        </w:numPr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465"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 w następujących celach:</w:t>
      </w:r>
    </w:p>
    <w:p w14:paraId="53B6BDFE" w14:textId="77777777" w:rsidR="003576F2" w:rsidRPr="00FF7465" w:rsidRDefault="003576F2" w:rsidP="003576F2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465">
        <w:rPr>
          <w:rFonts w:ascii="Arial" w:eastAsia="Times New Roman" w:hAnsi="Arial" w:cs="Arial"/>
          <w:sz w:val="20"/>
          <w:szCs w:val="20"/>
          <w:lang w:eastAsia="pl-PL"/>
        </w:rPr>
        <w:t>oceny złożonych ofert i wyboru najkorzystniejszej,</w:t>
      </w:r>
    </w:p>
    <w:p w14:paraId="24A399EF" w14:textId="77777777" w:rsidR="003576F2" w:rsidRPr="00FF7465" w:rsidRDefault="003576F2" w:rsidP="003576F2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465">
        <w:rPr>
          <w:rFonts w:ascii="Arial" w:eastAsia="Times New Roman" w:hAnsi="Arial" w:cs="Arial"/>
          <w:sz w:val="20"/>
          <w:szCs w:val="20"/>
          <w:lang w:eastAsia="pl-PL"/>
        </w:rPr>
        <w:t>archiwizacja dokumentacji.</w:t>
      </w:r>
    </w:p>
    <w:p w14:paraId="33552570" w14:textId="77777777" w:rsidR="003576F2" w:rsidRPr="00FF7465" w:rsidRDefault="003576F2" w:rsidP="003576F2">
      <w:pPr>
        <w:pStyle w:val="Akapitzlist"/>
        <w:spacing w:after="60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FF7465">
        <w:rPr>
          <w:rFonts w:ascii="Arial" w:eastAsia="Times New Roman" w:hAnsi="Arial" w:cs="Arial"/>
          <w:sz w:val="20"/>
          <w:szCs w:val="20"/>
          <w:lang w:eastAsia="pl-PL"/>
        </w:rPr>
        <w:t>Podstawą prawną przetwarzania danych osobowych jest:</w:t>
      </w:r>
    </w:p>
    <w:p w14:paraId="648A1BB1" w14:textId="39B4FDC5" w:rsidR="003576F2" w:rsidRPr="00FF7465" w:rsidRDefault="003576F2" w:rsidP="003576F2">
      <w:pPr>
        <w:pStyle w:val="Akapitzlist"/>
        <w:numPr>
          <w:ilvl w:val="0"/>
          <w:numId w:val="25"/>
        </w:numPr>
        <w:spacing w:after="6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465">
        <w:rPr>
          <w:rFonts w:ascii="Arial" w:eastAsia="Times New Roman" w:hAnsi="Arial" w:cs="Arial"/>
          <w:sz w:val="20"/>
          <w:szCs w:val="20"/>
          <w:lang w:eastAsia="pl-PL"/>
        </w:rPr>
        <w:t xml:space="preserve">niezbędność przetwarzania do zrealizowania zadania w interesie publicznym (art. 6 ust. 1 lit. </w:t>
      </w:r>
      <w:r w:rsidR="00F04A5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FF7465">
        <w:rPr>
          <w:rFonts w:ascii="Arial" w:eastAsia="Times New Roman" w:hAnsi="Arial" w:cs="Arial"/>
          <w:sz w:val="20"/>
          <w:szCs w:val="20"/>
          <w:lang w:eastAsia="pl-PL"/>
        </w:rPr>
        <w:t>e rozporządzenia) wynikająca z art. 44 i art. 47 ustawy z dnia 27 sierpnia 2009r.o finansach publicznych,</w:t>
      </w:r>
    </w:p>
    <w:p w14:paraId="2155459F" w14:textId="77777777" w:rsidR="003576F2" w:rsidRPr="00FF7465" w:rsidRDefault="003576F2" w:rsidP="003576F2">
      <w:pPr>
        <w:pStyle w:val="Akapitzlist"/>
        <w:numPr>
          <w:ilvl w:val="0"/>
          <w:numId w:val="25"/>
        </w:numPr>
        <w:spacing w:after="6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465">
        <w:rPr>
          <w:rFonts w:ascii="Arial" w:eastAsia="Times New Roman" w:hAnsi="Arial" w:cs="Arial"/>
          <w:sz w:val="20"/>
          <w:szCs w:val="20"/>
          <w:lang w:eastAsia="pl-PL"/>
        </w:rPr>
        <w:t xml:space="preserve">obowiązek prawny administratora wynikający z art. 6 ustawy o narodowym zasobie archiwalnym i archiwach (art. 6 ust. 1 lit. c RODO). </w:t>
      </w:r>
    </w:p>
    <w:p w14:paraId="5F5CA2F3" w14:textId="6D047C6D" w:rsidR="003576F2" w:rsidRPr="00FF7465" w:rsidRDefault="003576F2" w:rsidP="003576F2">
      <w:pPr>
        <w:pStyle w:val="Akapitzlist"/>
        <w:numPr>
          <w:ilvl w:val="0"/>
          <w:numId w:val="23"/>
        </w:numPr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465">
        <w:rPr>
          <w:rFonts w:ascii="Arial" w:eastAsia="Times New Roman" w:hAnsi="Arial" w:cs="Arial"/>
          <w:sz w:val="20"/>
          <w:szCs w:val="20"/>
          <w:lang w:eastAsia="pl-PL"/>
        </w:rPr>
        <w:t>Pani/Pana dane osobowe będą ujawniane osobom upoważnionym przez administratora danych osobowych oraz podmiotom upoważnionym na podstawie przepisów prawa, operatorowi pocztowemu lub kurierowi w zakresie korespondencji papierowej, podmiotom świadczącym usługi informatyczne ZTM. Ponadto w zakresie stanowiącym informację publiczną dane będą ujawniane każdemu zainteresowanemu taką informacją lub publikowane na portalu BIP</w:t>
      </w:r>
      <w:r w:rsidR="00AA656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FE43B56" w14:textId="0D044889" w:rsidR="003576F2" w:rsidRPr="00FF7465" w:rsidRDefault="003576F2" w:rsidP="003576F2">
      <w:pPr>
        <w:pStyle w:val="Akapitzlist"/>
        <w:numPr>
          <w:ilvl w:val="0"/>
          <w:numId w:val="23"/>
        </w:numPr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465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 przez okres: wynikający z przepisów prawa dot. archiwizacji tj. przez 5 lat licząc od dnia 1 stycznia roku następującego po roku rozstrzygnięciu ogłoszenia lub do wyrażenia skutecznego sprzeciwu wobec przetwarzania.</w:t>
      </w:r>
    </w:p>
    <w:p w14:paraId="71C54421" w14:textId="1A1B8FD0" w:rsidR="003576F2" w:rsidRPr="00FF7465" w:rsidRDefault="003576F2" w:rsidP="003576F2">
      <w:pPr>
        <w:pStyle w:val="Akapitzlist"/>
        <w:numPr>
          <w:ilvl w:val="0"/>
          <w:numId w:val="23"/>
        </w:numPr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465">
        <w:rPr>
          <w:rFonts w:ascii="Arial" w:eastAsia="Times New Roman" w:hAnsi="Arial" w:cs="Arial"/>
          <w:sz w:val="20"/>
          <w:szCs w:val="20"/>
          <w:lang w:eastAsia="pl-PL"/>
        </w:rPr>
        <w:t xml:space="preserve">Przysługuje Pani/Panu prawo dostępu do treści swoich danych oraz prawo żądania ich sprostowania, usunięcia lub ograniczenia przetwarzania, prawo do wyrażenia sprzeciwu wobec przetwarzania, prawo wniesienia skargi do Prezesa </w:t>
      </w:r>
      <w:r w:rsidR="00AA6568">
        <w:rPr>
          <w:rFonts w:ascii="Arial" w:eastAsia="Times New Roman" w:hAnsi="Arial" w:cs="Arial"/>
          <w:sz w:val="20"/>
          <w:szCs w:val="20"/>
          <w:lang w:eastAsia="pl-PL"/>
        </w:rPr>
        <w:t>Urzędu Ochrony Danych Osobowych.</w:t>
      </w:r>
    </w:p>
    <w:p w14:paraId="37D3A9CA" w14:textId="77777777" w:rsidR="003576F2" w:rsidRPr="00FF7465" w:rsidRDefault="003576F2" w:rsidP="003576F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465">
        <w:rPr>
          <w:rFonts w:ascii="Arial" w:eastAsia="Times New Roman" w:hAnsi="Arial" w:cs="Arial"/>
          <w:sz w:val="20"/>
          <w:szCs w:val="20"/>
          <w:lang w:eastAsia="pl-PL"/>
        </w:rPr>
        <w:t>Podanie przez Panią/Pana danych osobowych jest obowiązkowe a konsekwencją niepodania danych osobowych będzie nieuwzględnienie oferty.</w:t>
      </w:r>
    </w:p>
    <w:p w14:paraId="4A56D441" w14:textId="242B6763" w:rsidR="008F4806" w:rsidRPr="00FF7465" w:rsidRDefault="003576F2" w:rsidP="004731E3">
      <w:pPr>
        <w:pStyle w:val="Bezodstpw"/>
        <w:numPr>
          <w:ilvl w:val="0"/>
          <w:numId w:val="23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465">
        <w:rPr>
          <w:rFonts w:ascii="Arial" w:eastAsia="Times New Roman" w:hAnsi="Arial" w:cs="Arial"/>
          <w:sz w:val="20"/>
          <w:szCs w:val="20"/>
          <w:lang w:eastAsia="pl-PL"/>
        </w:rPr>
        <w:t>Pani/Pana dane osobowe nie będą wykorzystywane do zautomatyzowanego podejmowania decyzji ani profilowania, o którym mowa w art. 22 RODO.</w:t>
      </w:r>
    </w:p>
    <w:p w14:paraId="3A37ED9F" w14:textId="77777777" w:rsidR="0049010E" w:rsidRDefault="0049010E" w:rsidP="00506F50">
      <w:pPr>
        <w:pStyle w:val="Bezodstpw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14:paraId="75CC65EF" w14:textId="7AC4EDBC" w:rsidR="005352C6" w:rsidRPr="00FF7465" w:rsidRDefault="005352C6" w:rsidP="00506F50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7465">
        <w:rPr>
          <w:rFonts w:ascii="Arial" w:hAnsi="Arial" w:cs="Arial"/>
          <w:sz w:val="18"/>
          <w:szCs w:val="18"/>
        </w:rPr>
        <w:t>Załączniki:</w:t>
      </w:r>
    </w:p>
    <w:p w14:paraId="3D6F8819" w14:textId="638B7746" w:rsidR="005352C6" w:rsidRPr="00FF7465" w:rsidRDefault="003576F2" w:rsidP="005352C6">
      <w:pPr>
        <w:pStyle w:val="Bezodstpw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F7465">
        <w:rPr>
          <w:rFonts w:ascii="Arial" w:hAnsi="Arial" w:cs="Arial"/>
          <w:sz w:val="18"/>
          <w:szCs w:val="18"/>
        </w:rPr>
        <w:t>Formularz ofertowy (wzór)</w:t>
      </w:r>
    </w:p>
    <w:p w14:paraId="4803617B" w14:textId="51E2B238" w:rsidR="005352C6" w:rsidRPr="00FF7465" w:rsidRDefault="003576F2" w:rsidP="005352C6">
      <w:pPr>
        <w:pStyle w:val="Bezodstpw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F7465">
        <w:rPr>
          <w:rFonts w:ascii="Arial" w:hAnsi="Arial" w:cs="Arial"/>
          <w:sz w:val="18"/>
          <w:szCs w:val="18"/>
        </w:rPr>
        <w:t>Umowa (wzór)</w:t>
      </w:r>
    </w:p>
    <w:p w14:paraId="188826CC" w14:textId="69F1E0B7" w:rsidR="005352C6" w:rsidRPr="00FF7465" w:rsidRDefault="00843B9F" w:rsidP="005352C6">
      <w:pPr>
        <w:pStyle w:val="Bezodstpw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Kopia Zarządzenia </w:t>
      </w:r>
      <w:r w:rsidRPr="00AD1E5D">
        <w:rPr>
          <w:rFonts w:ascii="Arial" w:hAnsi="Arial" w:cs="Arial"/>
          <w:b/>
          <w:sz w:val="18"/>
          <w:szCs w:val="18"/>
        </w:rPr>
        <w:t xml:space="preserve">nr </w:t>
      </w:r>
      <w:r w:rsidR="00AA5E33">
        <w:rPr>
          <w:rFonts w:ascii="Arial" w:hAnsi="Arial" w:cs="Arial"/>
          <w:b/>
          <w:sz w:val="18"/>
          <w:szCs w:val="18"/>
        </w:rPr>
        <w:t>189/2019</w:t>
      </w:r>
      <w:r w:rsidR="005352C6" w:rsidRPr="00FF7465">
        <w:rPr>
          <w:rFonts w:ascii="Arial" w:hAnsi="Arial" w:cs="Arial"/>
          <w:sz w:val="18"/>
          <w:szCs w:val="18"/>
        </w:rPr>
        <w:t xml:space="preserve"> Dyrektora ZTM</w:t>
      </w:r>
    </w:p>
    <w:sectPr w:rsidR="005352C6" w:rsidRPr="00FF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C09BEA" w16cid:durableId="21372D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4B7"/>
    <w:multiLevelType w:val="hybridMultilevel"/>
    <w:tmpl w:val="C39A5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03DF5"/>
    <w:multiLevelType w:val="hybridMultilevel"/>
    <w:tmpl w:val="388A9960"/>
    <w:lvl w:ilvl="0" w:tplc="FE8E2A90">
      <w:start w:val="13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3705"/>
    <w:multiLevelType w:val="hybridMultilevel"/>
    <w:tmpl w:val="4BC2A676"/>
    <w:lvl w:ilvl="0" w:tplc="71AA041E">
      <w:start w:val="13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0DC1"/>
    <w:multiLevelType w:val="hybridMultilevel"/>
    <w:tmpl w:val="02444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B07EA"/>
    <w:multiLevelType w:val="hybridMultilevel"/>
    <w:tmpl w:val="F55C66A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E9C4D6F"/>
    <w:multiLevelType w:val="hybridMultilevel"/>
    <w:tmpl w:val="2E70F8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67C73"/>
    <w:multiLevelType w:val="hybridMultilevel"/>
    <w:tmpl w:val="6E06498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6627"/>
    <w:multiLevelType w:val="hybridMultilevel"/>
    <w:tmpl w:val="5AF26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41CC7"/>
    <w:multiLevelType w:val="hybridMultilevel"/>
    <w:tmpl w:val="BD04D8A0"/>
    <w:lvl w:ilvl="0" w:tplc="F93892F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5681B80"/>
    <w:multiLevelType w:val="hybridMultilevel"/>
    <w:tmpl w:val="4038252E"/>
    <w:lvl w:ilvl="0" w:tplc="48463100">
      <w:start w:val="13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A068F"/>
    <w:multiLevelType w:val="hybridMultilevel"/>
    <w:tmpl w:val="D21E5814"/>
    <w:lvl w:ilvl="0" w:tplc="49DE2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930968"/>
    <w:multiLevelType w:val="hybridMultilevel"/>
    <w:tmpl w:val="FCD41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72596"/>
    <w:multiLevelType w:val="hybridMultilevel"/>
    <w:tmpl w:val="373E9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B52AA"/>
    <w:multiLevelType w:val="hybridMultilevel"/>
    <w:tmpl w:val="875A1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D513B"/>
    <w:multiLevelType w:val="hybridMultilevel"/>
    <w:tmpl w:val="0D445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912AB"/>
    <w:multiLevelType w:val="hybridMultilevel"/>
    <w:tmpl w:val="B43CE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B651A"/>
    <w:multiLevelType w:val="hybridMultilevel"/>
    <w:tmpl w:val="892614DC"/>
    <w:lvl w:ilvl="0" w:tplc="807EE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1596D5C"/>
    <w:multiLevelType w:val="hybridMultilevel"/>
    <w:tmpl w:val="780AB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305C7"/>
    <w:multiLevelType w:val="hybridMultilevel"/>
    <w:tmpl w:val="2646B118"/>
    <w:lvl w:ilvl="0" w:tplc="F44A70F0">
      <w:start w:val="2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25530DB"/>
    <w:multiLevelType w:val="hybridMultilevel"/>
    <w:tmpl w:val="9E30364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F481C"/>
    <w:multiLevelType w:val="hybridMultilevel"/>
    <w:tmpl w:val="27C4CE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C7297"/>
    <w:multiLevelType w:val="hybridMultilevel"/>
    <w:tmpl w:val="7A267C9C"/>
    <w:lvl w:ilvl="0" w:tplc="C754994C">
      <w:start w:val="1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41B8B"/>
    <w:multiLevelType w:val="hybridMultilevel"/>
    <w:tmpl w:val="C39A5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3"/>
  </w:num>
  <w:num w:numId="4">
    <w:abstractNumId w:val="11"/>
  </w:num>
  <w:num w:numId="5">
    <w:abstractNumId w:val="3"/>
  </w:num>
  <w:num w:numId="6">
    <w:abstractNumId w:val="22"/>
  </w:num>
  <w:num w:numId="7">
    <w:abstractNumId w:val="13"/>
  </w:num>
  <w:num w:numId="8">
    <w:abstractNumId w:val="17"/>
  </w:num>
  <w:num w:numId="9">
    <w:abstractNumId w:val="14"/>
  </w:num>
  <w:num w:numId="10">
    <w:abstractNumId w:val="15"/>
  </w:num>
  <w:num w:numId="11">
    <w:abstractNumId w:val="19"/>
  </w:num>
  <w:num w:numId="12">
    <w:abstractNumId w:val="7"/>
  </w:num>
  <w:num w:numId="13">
    <w:abstractNumId w:val="24"/>
  </w:num>
  <w:num w:numId="14">
    <w:abstractNumId w:val="16"/>
  </w:num>
  <w:num w:numId="15">
    <w:abstractNumId w:val="0"/>
  </w:num>
  <w:num w:numId="16">
    <w:abstractNumId w:val="21"/>
  </w:num>
  <w:num w:numId="17">
    <w:abstractNumId w:val="8"/>
  </w:num>
  <w:num w:numId="18">
    <w:abstractNumId w:val="18"/>
  </w:num>
  <w:num w:numId="19">
    <w:abstractNumId w:val="10"/>
  </w:num>
  <w:num w:numId="20">
    <w:abstractNumId w:val="20"/>
  </w:num>
  <w:num w:numId="21">
    <w:abstractNumId w:val="5"/>
  </w:num>
  <w:num w:numId="22">
    <w:abstractNumId w:val="1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31"/>
    <w:rsid w:val="00033CD0"/>
    <w:rsid w:val="000646AC"/>
    <w:rsid w:val="00074CA1"/>
    <w:rsid w:val="000A07F7"/>
    <w:rsid w:val="00121507"/>
    <w:rsid w:val="00140ACF"/>
    <w:rsid w:val="00140C85"/>
    <w:rsid w:val="00181D83"/>
    <w:rsid w:val="001855A3"/>
    <w:rsid w:val="00191CC1"/>
    <w:rsid w:val="001D4539"/>
    <w:rsid w:val="001D6818"/>
    <w:rsid w:val="001E3949"/>
    <w:rsid w:val="001E67AF"/>
    <w:rsid w:val="00201FE1"/>
    <w:rsid w:val="002062B5"/>
    <w:rsid w:val="00227E08"/>
    <w:rsid w:val="00255261"/>
    <w:rsid w:val="00286EC3"/>
    <w:rsid w:val="00287083"/>
    <w:rsid w:val="002E7A8A"/>
    <w:rsid w:val="00307567"/>
    <w:rsid w:val="0032663B"/>
    <w:rsid w:val="00341149"/>
    <w:rsid w:val="00355108"/>
    <w:rsid w:val="003576F2"/>
    <w:rsid w:val="00371B4A"/>
    <w:rsid w:val="00387D6B"/>
    <w:rsid w:val="003A5C10"/>
    <w:rsid w:val="003A7CAB"/>
    <w:rsid w:val="003E5D89"/>
    <w:rsid w:val="003F3DC3"/>
    <w:rsid w:val="00426853"/>
    <w:rsid w:val="00461623"/>
    <w:rsid w:val="004731E3"/>
    <w:rsid w:val="0049010E"/>
    <w:rsid w:val="004E3336"/>
    <w:rsid w:val="00506F50"/>
    <w:rsid w:val="00514DE3"/>
    <w:rsid w:val="00522BFE"/>
    <w:rsid w:val="005352C6"/>
    <w:rsid w:val="00546161"/>
    <w:rsid w:val="005517E4"/>
    <w:rsid w:val="00554C16"/>
    <w:rsid w:val="00576993"/>
    <w:rsid w:val="00590075"/>
    <w:rsid w:val="005E54E1"/>
    <w:rsid w:val="005F3E2E"/>
    <w:rsid w:val="00602D6D"/>
    <w:rsid w:val="0061347C"/>
    <w:rsid w:val="00617F31"/>
    <w:rsid w:val="00667CC7"/>
    <w:rsid w:val="00672AA6"/>
    <w:rsid w:val="0069175C"/>
    <w:rsid w:val="00692413"/>
    <w:rsid w:val="006A7F8F"/>
    <w:rsid w:val="006C3C6A"/>
    <w:rsid w:val="006F1698"/>
    <w:rsid w:val="006F395E"/>
    <w:rsid w:val="006F3A4E"/>
    <w:rsid w:val="00706943"/>
    <w:rsid w:val="00707C4D"/>
    <w:rsid w:val="00717DB2"/>
    <w:rsid w:val="0074184E"/>
    <w:rsid w:val="00762A96"/>
    <w:rsid w:val="007B2022"/>
    <w:rsid w:val="007E11BD"/>
    <w:rsid w:val="007E7EAD"/>
    <w:rsid w:val="007F5409"/>
    <w:rsid w:val="00813A97"/>
    <w:rsid w:val="00843B9F"/>
    <w:rsid w:val="00861878"/>
    <w:rsid w:val="008A3D35"/>
    <w:rsid w:val="008F4806"/>
    <w:rsid w:val="00923429"/>
    <w:rsid w:val="00942D90"/>
    <w:rsid w:val="00992E20"/>
    <w:rsid w:val="009C3DEC"/>
    <w:rsid w:val="00A20B3C"/>
    <w:rsid w:val="00A26BEA"/>
    <w:rsid w:val="00A40F90"/>
    <w:rsid w:val="00A544EA"/>
    <w:rsid w:val="00A63BBB"/>
    <w:rsid w:val="00A67EA8"/>
    <w:rsid w:val="00AA5E33"/>
    <w:rsid w:val="00AA6568"/>
    <w:rsid w:val="00AD1E5D"/>
    <w:rsid w:val="00B065F4"/>
    <w:rsid w:val="00B35F19"/>
    <w:rsid w:val="00B42F37"/>
    <w:rsid w:val="00B64CAF"/>
    <w:rsid w:val="00B71F40"/>
    <w:rsid w:val="00B72CB4"/>
    <w:rsid w:val="00BD1397"/>
    <w:rsid w:val="00BE0710"/>
    <w:rsid w:val="00C07EEE"/>
    <w:rsid w:val="00C40194"/>
    <w:rsid w:val="00C46149"/>
    <w:rsid w:val="00C51F77"/>
    <w:rsid w:val="00C657F5"/>
    <w:rsid w:val="00CC2136"/>
    <w:rsid w:val="00D04393"/>
    <w:rsid w:val="00D314F0"/>
    <w:rsid w:val="00D70CE5"/>
    <w:rsid w:val="00DA147F"/>
    <w:rsid w:val="00DB260C"/>
    <w:rsid w:val="00E14AC8"/>
    <w:rsid w:val="00E50419"/>
    <w:rsid w:val="00E52E7B"/>
    <w:rsid w:val="00EB4843"/>
    <w:rsid w:val="00EB62B6"/>
    <w:rsid w:val="00ED46A0"/>
    <w:rsid w:val="00F04A5E"/>
    <w:rsid w:val="00F13F87"/>
    <w:rsid w:val="00F31148"/>
    <w:rsid w:val="00F56607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34B1"/>
  <w15:docId w15:val="{1DD7C82A-B141-4821-AC50-F2C6FE9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31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31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11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11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3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1148"/>
    <w:rPr>
      <w:b/>
      <w:bCs/>
    </w:rPr>
  </w:style>
  <w:style w:type="table" w:styleId="Tabela-Siatka">
    <w:name w:val="Table Grid"/>
    <w:basedOn w:val="Standardowy"/>
    <w:uiPriority w:val="39"/>
    <w:rsid w:val="000A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40C8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2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6F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6F5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42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2F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2F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2F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2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F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etropoliaztm.p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1279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Radziszewski</dc:creator>
  <cp:lastModifiedBy>Katarzyna Ziomek</cp:lastModifiedBy>
  <cp:revision>13</cp:revision>
  <cp:lastPrinted>2019-09-05T06:06:00Z</cp:lastPrinted>
  <dcterms:created xsi:type="dcterms:W3CDTF">2019-11-28T12:06:00Z</dcterms:created>
  <dcterms:modified xsi:type="dcterms:W3CDTF">2019-12-10T13:28:00Z</dcterms:modified>
</cp:coreProperties>
</file>