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C921" w14:textId="3BB25894" w:rsidR="009E515D" w:rsidRDefault="009E515D" w:rsidP="009E515D">
      <w:pPr>
        <w:jc w:val="right"/>
        <w:rPr>
          <w:rFonts w:ascii="Arial" w:hAnsi="Arial" w:cs="Arial"/>
        </w:rPr>
      </w:pPr>
      <w:r w:rsidRPr="00E2426F">
        <w:rPr>
          <w:rFonts w:ascii="Arial" w:hAnsi="Arial" w:cs="Arial"/>
        </w:rPr>
        <w:t>Załącznik nr 2 do warunków przetargu</w:t>
      </w:r>
    </w:p>
    <w:p w14:paraId="6A24EC87" w14:textId="5C8F2980" w:rsidR="00D06D8D" w:rsidRPr="00E2426F" w:rsidRDefault="00D06D8D" w:rsidP="00D06D8D">
      <w:pPr>
        <w:rPr>
          <w:rFonts w:ascii="Arial" w:hAnsi="Arial" w:cs="Arial"/>
        </w:rPr>
      </w:pPr>
      <w:r>
        <w:rPr>
          <w:rFonts w:ascii="Arial" w:hAnsi="Arial" w:cs="Arial"/>
        </w:rPr>
        <w:t>- WZÓR-</w:t>
      </w:r>
    </w:p>
    <w:p w14:paraId="18E7961F" w14:textId="1E41EF80" w:rsidR="00221B8A" w:rsidRPr="00221B8A" w:rsidRDefault="00221B8A" w:rsidP="00221B8A">
      <w:pPr>
        <w:jc w:val="center"/>
        <w:rPr>
          <w:rFonts w:ascii="Arial" w:hAnsi="Arial" w:cs="Arial"/>
          <w:b/>
          <w:bCs/>
        </w:rPr>
      </w:pPr>
      <w:r w:rsidRPr="00221B8A">
        <w:rPr>
          <w:rFonts w:ascii="Arial" w:hAnsi="Arial" w:cs="Arial"/>
          <w:b/>
          <w:bCs/>
        </w:rPr>
        <w:t>Umowa nr OR/…../CRU/……./2023</w:t>
      </w:r>
    </w:p>
    <w:p w14:paraId="38652D43" w14:textId="0DE9EB26" w:rsidR="00221B8A" w:rsidRPr="00221B8A" w:rsidRDefault="00221B8A" w:rsidP="00221B8A">
      <w:pPr>
        <w:jc w:val="center"/>
        <w:rPr>
          <w:rFonts w:ascii="Arial" w:hAnsi="Arial" w:cs="Arial"/>
        </w:rPr>
      </w:pPr>
      <w:r w:rsidRPr="00221B8A">
        <w:rPr>
          <w:rFonts w:ascii="Arial" w:hAnsi="Arial" w:cs="Arial"/>
        </w:rPr>
        <w:t>zawarta w dniu …………….. 202</w:t>
      </w:r>
      <w:r>
        <w:rPr>
          <w:rFonts w:ascii="Arial" w:hAnsi="Arial" w:cs="Arial"/>
        </w:rPr>
        <w:t>3</w:t>
      </w:r>
      <w:r w:rsidRPr="00221B8A">
        <w:rPr>
          <w:rFonts w:ascii="Arial" w:hAnsi="Arial" w:cs="Arial"/>
        </w:rPr>
        <w:t xml:space="preserve"> r. w Katowicach</w:t>
      </w:r>
    </w:p>
    <w:p w14:paraId="0974F4C5" w14:textId="77777777" w:rsidR="00221B8A" w:rsidRDefault="00221B8A" w:rsidP="00221B8A">
      <w:pPr>
        <w:jc w:val="center"/>
        <w:rPr>
          <w:rFonts w:ascii="Arial" w:hAnsi="Arial" w:cs="Arial"/>
        </w:rPr>
      </w:pPr>
      <w:r w:rsidRPr="00221B8A">
        <w:rPr>
          <w:rFonts w:ascii="Arial" w:hAnsi="Arial" w:cs="Arial"/>
        </w:rPr>
        <w:t>pomiędzy:</w:t>
      </w:r>
    </w:p>
    <w:p w14:paraId="5E82E873" w14:textId="77B2160D" w:rsidR="00221B8A" w:rsidRDefault="00221B8A" w:rsidP="00221B8A">
      <w:pPr>
        <w:jc w:val="both"/>
        <w:rPr>
          <w:rFonts w:ascii="Arial" w:hAnsi="Arial" w:cs="Arial"/>
        </w:rPr>
      </w:pPr>
      <w:r w:rsidRPr="00221B8A">
        <w:rPr>
          <w:rFonts w:ascii="Arial" w:hAnsi="Arial" w:cs="Arial"/>
        </w:rPr>
        <w:t>Górnośląsko-Zagłębiowską Metropolią</w:t>
      </w:r>
      <w:r>
        <w:rPr>
          <w:rFonts w:ascii="Arial" w:hAnsi="Arial" w:cs="Arial"/>
        </w:rPr>
        <w:t>, NIP: 634-29-01-873</w:t>
      </w:r>
      <w:r w:rsidRPr="00221B8A">
        <w:rPr>
          <w:rFonts w:ascii="Arial" w:hAnsi="Arial" w:cs="Arial"/>
        </w:rPr>
        <w:t xml:space="preserve"> w imieniu której działa Zarząd Transportu Metropolitalnego, jednostka budżetowa z siedzibą</w:t>
      </w:r>
      <w:r>
        <w:rPr>
          <w:rFonts w:ascii="Arial" w:hAnsi="Arial" w:cs="Arial"/>
        </w:rPr>
        <w:t xml:space="preserve"> przy </w:t>
      </w:r>
      <w:r w:rsidRPr="00221B8A">
        <w:rPr>
          <w:rFonts w:ascii="Arial" w:hAnsi="Arial" w:cs="Arial"/>
        </w:rPr>
        <w:t xml:space="preserve">ul. Barbary 21A, </w:t>
      </w:r>
      <w:r>
        <w:rPr>
          <w:rFonts w:ascii="Arial" w:hAnsi="Arial" w:cs="Arial"/>
        </w:rPr>
        <w:t>40-053</w:t>
      </w:r>
      <w:r w:rsidRPr="00221B8A">
        <w:rPr>
          <w:rFonts w:ascii="Arial" w:hAnsi="Arial" w:cs="Arial"/>
        </w:rPr>
        <w:t xml:space="preserve"> Katowic</w:t>
      </w:r>
      <w:r>
        <w:rPr>
          <w:rFonts w:ascii="Arial" w:hAnsi="Arial" w:cs="Arial"/>
        </w:rPr>
        <w:t>e, REGON: 369308114</w:t>
      </w:r>
      <w:r w:rsidR="007B1E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zwany dalej </w:t>
      </w:r>
      <w:r w:rsidRPr="00221B8A">
        <w:rPr>
          <w:rFonts w:ascii="Arial" w:hAnsi="Arial" w:cs="Arial"/>
        </w:rPr>
        <w:t>„Wynajmującym”</w:t>
      </w:r>
      <w:r w:rsidR="000708E5">
        <w:rPr>
          <w:rFonts w:ascii="Arial" w:hAnsi="Arial" w:cs="Arial"/>
        </w:rPr>
        <w:t xml:space="preserve"> lub „ZTM”</w:t>
      </w:r>
      <w:r w:rsidR="007B1EE9">
        <w:rPr>
          <w:rFonts w:ascii="Arial" w:hAnsi="Arial" w:cs="Arial"/>
        </w:rPr>
        <w:t>,</w:t>
      </w:r>
      <w:r w:rsidRPr="00221B8A">
        <w:rPr>
          <w:rFonts w:ascii="Arial" w:hAnsi="Arial" w:cs="Arial"/>
        </w:rPr>
        <w:t xml:space="preserve"> któr</w:t>
      </w:r>
      <w:r>
        <w:rPr>
          <w:rFonts w:ascii="Arial" w:hAnsi="Arial" w:cs="Arial"/>
        </w:rPr>
        <w:t>y reprezentuje na podstawie</w:t>
      </w:r>
      <w:r w:rsidRPr="00221B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pełnomocnictwa nr </w:t>
      </w:r>
      <w:r w:rsidR="000708E5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z dnia</w:t>
      </w:r>
      <w:r w:rsidRPr="00221B8A">
        <w:rPr>
          <w:rFonts w:ascii="Arial" w:hAnsi="Arial" w:cs="Arial"/>
        </w:rPr>
        <w:t xml:space="preserve"> </w:t>
      </w:r>
      <w:r w:rsidR="000708E5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 udzielonego przez Dyrektora ZTM:</w:t>
      </w:r>
    </w:p>
    <w:p w14:paraId="0964C45D" w14:textId="20052960" w:rsidR="00625F41" w:rsidRDefault="007B1EE9" w:rsidP="00221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  <w:r w:rsidR="00221B8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…………………….</w:t>
      </w:r>
    </w:p>
    <w:p w14:paraId="66E7EC9B" w14:textId="0110FFB3" w:rsidR="00625F41" w:rsidRDefault="007B1EE9" w:rsidP="00221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246FB2B" w14:textId="79B03EAE" w:rsidR="007B1EE9" w:rsidRDefault="007B1EE9" w:rsidP="00221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………………………………………………………………………………………………….…</w:t>
      </w:r>
    </w:p>
    <w:p w14:paraId="45BCDB3C" w14:textId="4A343625" w:rsidR="00625F41" w:rsidRDefault="00221B8A" w:rsidP="00221B8A">
      <w:pPr>
        <w:jc w:val="both"/>
        <w:rPr>
          <w:rFonts w:ascii="Arial" w:hAnsi="Arial" w:cs="Arial"/>
        </w:rPr>
      </w:pPr>
      <w:r w:rsidRPr="00221B8A">
        <w:rPr>
          <w:rFonts w:ascii="Arial" w:hAnsi="Arial" w:cs="Arial"/>
        </w:rPr>
        <w:t>zwany dalej „Najemcą”</w:t>
      </w:r>
      <w:r w:rsidR="007B1EE9">
        <w:rPr>
          <w:rFonts w:ascii="Arial" w:hAnsi="Arial" w:cs="Arial"/>
        </w:rPr>
        <w:t>,</w:t>
      </w:r>
      <w:r w:rsidRPr="00221B8A">
        <w:rPr>
          <w:rFonts w:ascii="Arial" w:hAnsi="Arial" w:cs="Arial"/>
        </w:rPr>
        <w:t xml:space="preserve"> w imieniu którego działa: </w:t>
      </w:r>
    </w:p>
    <w:p w14:paraId="4331D5AE" w14:textId="77777777" w:rsidR="00625F41" w:rsidRDefault="00221B8A" w:rsidP="00221B8A">
      <w:pPr>
        <w:jc w:val="both"/>
        <w:rPr>
          <w:rFonts w:ascii="Arial" w:hAnsi="Arial" w:cs="Arial"/>
        </w:rPr>
      </w:pPr>
      <w:r w:rsidRPr="00221B8A">
        <w:rPr>
          <w:rFonts w:ascii="Arial" w:hAnsi="Arial" w:cs="Arial"/>
        </w:rPr>
        <w:t xml:space="preserve">……………………. - ………………………… </w:t>
      </w:r>
    </w:p>
    <w:p w14:paraId="4E0FA526" w14:textId="236A233D" w:rsidR="0047596F" w:rsidRDefault="0047596F" w:rsidP="00221B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łącznie zwanymi „Stronami”.</w:t>
      </w:r>
    </w:p>
    <w:p w14:paraId="494A4D76" w14:textId="77777777" w:rsidR="00625F41" w:rsidRPr="000708E5" w:rsidRDefault="00221B8A" w:rsidP="00625F41">
      <w:pPr>
        <w:jc w:val="center"/>
        <w:rPr>
          <w:rFonts w:ascii="Arial" w:hAnsi="Arial" w:cs="Arial"/>
          <w:b/>
          <w:bCs/>
        </w:rPr>
      </w:pPr>
      <w:r w:rsidRPr="000708E5">
        <w:rPr>
          <w:rFonts w:ascii="Arial" w:hAnsi="Arial" w:cs="Arial"/>
          <w:b/>
          <w:bCs/>
        </w:rPr>
        <w:t>§ 1</w:t>
      </w:r>
    </w:p>
    <w:p w14:paraId="10987F96" w14:textId="4563511E" w:rsidR="00B2408C" w:rsidRPr="00B2408C" w:rsidRDefault="00221B8A" w:rsidP="00B2408C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B2408C">
        <w:rPr>
          <w:rFonts w:ascii="Arial" w:hAnsi="Arial" w:cs="Arial"/>
        </w:rPr>
        <w:t>Wynajmujący oświadcza, że posiada tytuł prawny do nieruchomości zabudowanej budynkiem wielokondygnacyjnym, położonej w Tarnowskich Górach przy ul. Pokoju 1.</w:t>
      </w:r>
    </w:p>
    <w:p w14:paraId="613E18B8" w14:textId="4B3F1D86" w:rsidR="00B2408C" w:rsidRDefault="00221B8A" w:rsidP="00B2408C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B2408C">
        <w:rPr>
          <w:rFonts w:ascii="Arial" w:hAnsi="Arial" w:cs="Arial"/>
        </w:rPr>
        <w:t>Wynajmujący oddaje w najem lokal nr …………… w budynku, o którym mowa w § 1 ust. 1 umowy, o powierzchni ………….. m2 znajdujący się na parterze/pierwszym piętrze* budynku (dalej jako „Przedmiot Umowy” lub „Lokal”) na czas określony w § 1</w:t>
      </w:r>
      <w:r w:rsidR="00D0249A">
        <w:rPr>
          <w:rFonts w:ascii="Arial" w:hAnsi="Arial" w:cs="Arial"/>
        </w:rPr>
        <w:t>7</w:t>
      </w:r>
      <w:r w:rsidRPr="00B2408C">
        <w:rPr>
          <w:rFonts w:ascii="Arial" w:hAnsi="Arial" w:cs="Arial"/>
        </w:rPr>
        <w:t xml:space="preserve"> ust. 1 umowy z</w:t>
      </w:r>
      <w:r w:rsidR="00E14072" w:rsidRPr="00B2408C">
        <w:rPr>
          <w:rFonts w:ascii="Arial" w:hAnsi="Arial" w:cs="Arial"/>
        </w:rPr>
        <w:t> </w:t>
      </w:r>
      <w:r w:rsidRPr="00B2408C">
        <w:rPr>
          <w:rFonts w:ascii="Arial" w:hAnsi="Arial" w:cs="Arial"/>
        </w:rPr>
        <w:t>przeznaczeniem na …………………………………………………………….……... (wpisać rodzaj działalności).</w:t>
      </w:r>
    </w:p>
    <w:p w14:paraId="5E9BA8AD" w14:textId="6777D9C6" w:rsidR="00247730" w:rsidRDefault="00247730" w:rsidP="00B2408C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247730">
        <w:rPr>
          <w:rFonts w:ascii="Arial" w:hAnsi="Arial" w:cs="Arial"/>
        </w:rPr>
        <w:t xml:space="preserve">Na potrzeby ustalenia czynszu najmu ustala się udział Najemcy w ciągach komunikacyjnych w proporcji 20% do przekazanej powierzchni biurowej, tj. ciągi komunikacyjne - </w:t>
      </w:r>
      <w:r>
        <w:rPr>
          <w:rFonts w:ascii="Arial" w:hAnsi="Arial" w:cs="Arial"/>
        </w:rPr>
        <w:t>….</w:t>
      </w:r>
      <w:r w:rsidRPr="00247730">
        <w:rPr>
          <w:rFonts w:ascii="Arial" w:hAnsi="Arial" w:cs="Arial"/>
        </w:rPr>
        <w:t xml:space="preserve"> m2</w:t>
      </w:r>
    </w:p>
    <w:p w14:paraId="26F85E03" w14:textId="17BB8405" w:rsidR="00864350" w:rsidRDefault="00864350" w:rsidP="00B2408C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864350">
        <w:rPr>
          <w:rFonts w:ascii="Arial" w:hAnsi="Arial" w:cs="Arial"/>
        </w:rPr>
        <w:t xml:space="preserve">Powierzchnia łączna przedmiotu najmu dla określenia wysokości czynszu wynosi: </w:t>
      </w:r>
      <w:r>
        <w:rPr>
          <w:rFonts w:ascii="Arial" w:hAnsi="Arial" w:cs="Arial"/>
        </w:rPr>
        <w:t xml:space="preserve">                        </w:t>
      </w:r>
      <w:r w:rsidRPr="00864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……. </w:t>
      </w:r>
      <w:r w:rsidRPr="00864350">
        <w:rPr>
          <w:rFonts w:ascii="Arial" w:hAnsi="Arial" w:cs="Arial"/>
        </w:rPr>
        <w:t>m2</w:t>
      </w:r>
    </w:p>
    <w:p w14:paraId="6227EC48" w14:textId="5A0DDF58" w:rsidR="00625F41" w:rsidRPr="00B2408C" w:rsidRDefault="00221B8A" w:rsidP="00B2408C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</w:rPr>
      </w:pPr>
      <w:r w:rsidRPr="00B2408C">
        <w:rPr>
          <w:rFonts w:ascii="Arial" w:hAnsi="Arial" w:cs="Arial"/>
        </w:rPr>
        <w:t>Wynajmujący oświadcza, że Przedmiot Umowy jest wolny od wszelkich obciążeń na rzecz osób trzecich, które mogłyby uniemożliwić lub utrudnić wykonywanie przez Najemcę jego uprawnień wynikających z umowy.</w:t>
      </w:r>
    </w:p>
    <w:p w14:paraId="5D03A935" w14:textId="77777777" w:rsidR="00625F41" w:rsidRPr="000708E5" w:rsidRDefault="00221B8A" w:rsidP="00625F41">
      <w:pPr>
        <w:jc w:val="center"/>
        <w:rPr>
          <w:rFonts w:ascii="Arial" w:hAnsi="Arial" w:cs="Arial"/>
          <w:b/>
          <w:bCs/>
        </w:rPr>
      </w:pPr>
      <w:r w:rsidRPr="000708E5">
        <w:rPr>
          <w:rFonts w:ascii="Arial" w:hAnsi="Arial" w:cs="Arial"/>
          <w:b/>
          <w:bCs/>
        </w:rPr>
        <w:t>§ 2</w:t>
      </w:r>
    </w:p>
    <w:p w14:paraId="496682CA" w14:textId="7CB44A28" w:rsidR="00B2408C" w:rsidRPr="00B2408C" w:rsidRDefault="00221B8A" w:rsidP="00B2408C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B2408C">
        <w:rPr>
          <w:rFonts w:ascii="Arial" w:hAnsi="Arial" w:cs="Arial"/>
        </w:rPr>
        <w:t>Najemca oświadcza, że zapoznał się i akceptuje stan techniczny Przedmiotu Umowy.</w:t>
      </w:r>
    </w:p>
    <w:p w14:paraId="457E5D81" w14:textId="77777777" w:rsidR="00B2408C" w:rsidRDefault="00221B8A" w:rsidP="00B2408C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B2408C">
        <w:rPr>
          <w:rFonts w:ascii="Arial" w:hAnsi="Arial" w:cs="Arial"/>
        </w:rPr>
        <w:t>Najemca zobowiązuje się płacić Wynajmującemu opłaty związane z umową w</w:t>
      </w:r>
      <w:r w:rsidR="00E14072" w:rsidRPr="00B2408C">
        <w:rPr>
          <w:rFonts w:ascii="Arial" w:hAnsi="Arial" w:cs="Arial"/>
        </w:rPr>
        <w:t> </w:t>
      </w:r>
      <w:r w:rsidRPr="00B2408C">
        <w:rPr>
          <w:rFonts w:ascii="Arial" w:hAnsi="Arial" w:cs="Arial"/>
        </w:rPr>
        <w:t>wysokościach i terminach w niej określonych.</w:t>
      </w:r>
    </w:p>
    <w:p w14:paraId="29857E1B" w14:textId="56102C3F" w:rsidR="00625F41" w:rsidRPr="00B2408C" w:rsidRDefault="00221B8A" w:rsidP="00B2408C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B2408C">
        <w:rPr>
          <w:rFonts w:ascii="Arial" w:hAnsi="Arial" w:cs="Arial"/>
        </w:rPr>
        <w:t xml:space="preserve">Najemca oświadcza, że jest płatnikiem podatku VAT i został mu nadany numer NIP ……………………….. </w:t>
      </w:r>
    </w:p>
    <w:p w14:paraId="44B0A2A6" w14:textId="77777777" w:rsidR="00625F41" w:rsidRPr="000708E5" w:rsidRDefault="00221B8A" w:rsidP="00625F41">
      <w:pPr>
        <w:jc w:val="center"/>
        <w:rPr>
          <w:rFonts w:ascii="Arial" w:hAnsi="Arial" w:cs="Arial"/>
          <w:b/>
          <w:bCs/>
        </w:rPr>
      </w:pPr>
      <w:r w:rsidRPr="000708E5">
        <w:rPr>
          <w:rFonts w:ascii="Arial" w:hAnsi="Arial" w:cs="Arial"/>
          <w:b/>
          <w:bCs/>
        </w:rPr>
        <w:t>§ 3</w:t>
      </w:r>
    </w:p>
    <w:p w14:paraId="1714DB29" w14:textId="162880EC" w:rsidR="00B2408C" w:rsidRPr="00B2408C" w:rsidRDefault="00221B8A" w:rsidP="00B2408C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B2408C">
        <w:rPr>
          <w:rFonts w:ascii="Arial" w:hAnsi="Arial" w:cs="Arial"/>
        </w:rPr>
        <w:t>Wynajmujący oświadcza, że budynek, o którym mowa w § 1 ust. 1, został ubezpieczony od pożaru i innych zdarzeń losowych oraz OC.</w:t>
      </w:r>
    </w:p>
    <w:p w14:paraId="4AD6EBE8" w14:textId="77777777" w:rsidR="00B2408C" w:rsidRDefault="00221B8A" w:rsidP="00B2408C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B2408C">
        <w:rPr>
          <w:rFonts w:ascii="Arial" w:hAnsi="Arial" w:cs="Arial"/>
        </w:rPr>
        <w:lastRenderedPageBreak/>
        <w:t>Najemca własnym kosztem i staraniem powinien posiadać ubezpieczenie od kradzieży z</w:t>
      </w:r>
      <w:r w:rsidR="00E14072" w:rsidRPr="00B2408C">
        <w:rPr>
          <w:rFonts w:ascii="Arial" w:hAnsi="Arial" w:cs="Arial"/>
        </w:rPr>
        <w:t> </w:t>
      </w:r>
      <w:r w:rsidRPr="00B2408C">
        <w:rPr>
          <w:rFonts w:ascii="Arial" w:hAnsi="Arial" w:cs="Arial"/>
        </w:rPr>
        <w:t>włamaniem i rabunku swojego mienia znajdującego się w Lokalu.</w:t>
      </w:r>
    </w:p>
    <w:p w14:paraId="4482BD5F" w14:textId="599BD8BF" w:rsidR="00625F41" w:rsidRPr="00B2408C" w:rsidRDefault="00221B8A" w:rsidP="00B2408C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B2408C">
        <w:rPr>
          <w:rFonts w:ascii="Arial" w:hAnsi="Arial" w:cs="Arial"/>
        </w:rPr>
        <w:t>Najemca zobowiązany jest wyposażyć Lokal w zamki uniemożliwiające wejście osób niepowołanych.</w:t>
      </w:r>
    </w:p>
    <w:p w14:paraId="69AF935E" w14:textId="5628E519" w:rsidR="00625F41" w:rsidRPr="000708E5" w:rsidRDefault="00221B8A" w:rsidP="00625F41">
      <w:pPr>
        <w:jc w:val="center"/>
        <w:rPr>
          <w:rFonts w:ascii="Arial" w:hAnsi="Arial" w:cs="Arial"/>
          <w:b/>
          <w:bCs/>
        </w:rPr>
      </w:pPr>
      <w:r w:rsidRPr="000708E5">
        <w:rPr>
          <w:rFonts w:ascii="Arial" w:hAnsi="Arial" w:cs="Arial"/>
          <w:b/>
          <w:bCs/>
        </w:rPr>
        <w:t>§ 4</w:t>
      </w:r>
    </w:p>
    <w:p w14:paraId="7710E6CE" w14:textId="5E737534" w:rsidR="00B2408C" w:rsidRPr="00B2408C" w:rsidRDefault="00221B8A" w:rsidP="00B2408C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B2408C">
        <w:rPr>
          <w:rFonts w:ascii="Arial" w:hAnsi="Arial" w:cs="Arial"/>
        </w:rPr>
        <w:t>Najemca będzie wykorzystywał Lokal na własną działalność.</w:t>
      </w:r>
    </w:p>
    <w:p w14:paraId="737663B8" w14:textId="4EC1ACD9" w:rsidR="00625F41" w:rsidRPr="00B2408C" w:rsidRDefault="00221B8A" w:rsidP="00B2408C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B2408C">
        <w:rPr>
          <w:rFonts w:ascii="Arial" w:hAnsi="Arial" w:cs="Arial"/>
        </w:rPr>
        <w:t>Najemca jest zobowiązany udostępnić Lokal Wynajmującemu dla okresowych kontroli technicznych, usunięcia awarii lub z innych ważnych przyczyn.</w:t>
      </w:r>
    </w:p>
    <w:p w14:paraId="4F13128B" w14:textId="6399D26F" w:rsidR="00625F41" w:rsidRPr="000708E5" w:rsidRDefault="00221B8A" w:rsidP="00625F41">
      <w:pPr>
        <w:jc w:val="center"/>
        <w:rPr>
          <w:rFonts w:ascii="Arial" w:hAnsi="Arial" w:cs="Arial"/>
          <w:b/>
          <w:bCs/>
        </w:rPr>
      </w:pPr>
      <w:r w:rsidRPr="000708E5">
        <w:rPr>
          <w:rFonts w:ascii="Arial" w:hAnsi="Arial" w:cs="Arial"/>
          <w:b/>
          <w:bCs/>
        </w:rPr>
        <w:t>§ 5</w:t>
      </w:r>
    </w:p>
    <w:p w14:paraId="48BA219E" w14:textId="27A89566" w:rsidR="00B2408C" w:rsidRPr="00B2408C" w:rsidRDefault="00221B8A" w:rsidP="00B2408C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</w:rPr>
      </w:pPr>
      <w:r w:rsidRPr="00B2408C">
        <w:rPr>
          <w:rFonts w:ascii="Arial" w:hAnsi="Arial" w:cs="Arial"/>
        </w:rPr>
        <w:t>Przeprowadzenie przez Najemcę prac remontowych, budowlanych lub adaptacyjnych w</w:t>
      </w:r>
      <w:r w:rsidR="00B2408C" w:rsidRPr="00B2408C">
        <w:rPr>
          <w:rFonts w:ascii="Arial" w:hAnsi="Arial" w:cs="Arial"/>
        </w:rPr>
        <w:t> </w:t>
      </w:r>
      <w:r w:rsidRPr="00B2408C">
        <w:rPr>
          <w:rFonts w:ascii="Arial" w:hAnsi="Arial" w:cs="Arial"/>
        </w:rPr>
        <w:t>Lokalu wymaga wyrażonej na piśmie zgody Wynajmującego na przeprowadzenie tych prac.</w:t>
      </w:r>
    </w:p>
    <w:p w14:paraId="78653D07" w14:textId="6F864CEC" w:rsidR="00625F41" w:rsidRPr="00B2408C" w:rsidRDefault="00221B8A" w:rsidP="00B2408C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</w:rPr>
      </w:pPr>
      <w:r w:rsidRPr="00B2408C">
        <w:rPr>
          <w:rFonts w:ascii="Arial" w:hAnsi="Arial" w:cs="Arial"/>
        </w:rPr>
        <w:t>Wyrażając zgodę, Wynajmujący i Najemca określą szczegółowo na piśmie zakres rzeczowy i finansowy prac objętych zgodą.</w:t>
      </w:r>
    </w:p>
    <w:p w14:paraId="68A03522" w14:textId="77777777" w:rsidR="00625F41" w:rsidRPr="000708E5" w:rsidRDefault="00221B8A" w:rsidP="00625F41">
      <w:pPr>
        <w:jc w:val="center"/>
        <w:rPr>
          <w:rFonts w:ascii="Arial" w:hAnsi="Arial" w:cs="Arial"/>
          <w:b/>
          <w:bCs/>
        </w:rPr>
      </w:pPr>
      <w:r w:rsidRPr="000708E5">
        <w:rPr>
          <w:rFonts w:ascii="Arial" w:hAnsi="Arial" w:cs="Arial"/>
          <w:b/>
          <w:bCs/>
        </w:rPr>
        <w:t>§ 6</w:t>
      </w:r>
    </w:p>
    <w:p w14:paraId="21EA7F01" w14:textId="7D1033DC" w:rsidR="00625F41" w:rsidRPr="00625F41" w:rsidRDefault="00221B8A" w:rsidP="00625F41">
      <w:pPr>
        <w:jc w:val="both"/>
        <w:rPr>
          <w:rFonts w:ascii="Arial" w:hAnsi="Arial" w:cs="Arial"/>
        </w:rPr>
      </w:pPr>
      <w:r w:rsidRPr="00625F41">
        <w:rPr>
          <w:rFonts w:ascii="Arial" w:hAnsi="Arial" w:cs="Arial"/>
        </w:rPr>
        <w:t>Najemcy nie wolno oddawać całości ani części lokalu, o których mowa w § 1 ust. 2 umowy, w</w:t>
      </w:r>
      <w:r w:rsidR="00E14072">
        <w:rPr>
          <w:rFonts w:ascii="Arial" w:hAnsi="Arial" w:cs="Arial"/>
        </w:rPr>
        <w:t> </w:t>
      </w:r>
      <w:r w:rsidRPr="00625F41">
        <w:rPr>
          <w:rFonts w:ascii="Arial" w:hAnsi="Arial" w:cs="Arial"/>
        </w:rPr>
        <w:t>podnajem lub do bezpłatnego używania osobom lub podmiotom trzecim.</w:t>
      </w:r>
    </w:p>
    <w:p w14:paraId="0BEBDA1B" w14:textId="0FCF61E0" w:rsidR="00625F41" w:rsidRPr="000708E5" w:rsidRDefault="00221B8A" w:rsidP="00625F41">
      <w:pPr>
        <w:jc w:val="center"/>
        <w:rPr>
          <w:rFonts w:ascii="Arial" w:hAnsi="Arial" w:cs="Arial"/>
          <w:b/>
          <w:bCs/>
        </w:rPr>
      </w:pPr>
      <w:r w:rsidRPr="000708E5">
        <w:rPr>
          <w:rFonts w:ascii="Arial" w:hAnsi="Arial" w:cs="Arial"/>
          <w:b/>
          <w:bCs/>
        </w:rPr>
        <w:t>§ 7</w:t>
      </w:r>
    </w:p>
    <w:p w14:paraId="5CC08916" w14:textId="6158098D" w:rsidR="00B2408C" w:rsidRPr="00B2408C" w:rsidRDefault="00221B8A" w:rsidP="00B2408C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B2408C">
        <w:rPr>
          <w:rFonts w:ascii="Arial" w:hAnsi="Arial" w:cs="Arial"/>
        </w:rPr>
        <w:t>Najemca zobowiązuje się dbać o utrzymanie należytego stanu technicznego i sanitarnego lokalu, oraz dokonywać na swój koszt drobnych napraw wynikających z normalnej ich eksploatacji.</w:t>
      </w:r>
    </w:p>
    <w:p w14:paraId="2E27D82D" w14:textId="77777777" w:rsidR="00B2408C" w:rsidRDefault="00221B8A" w:rsidP="00B2408C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B2408C">
        <w:rPr>
          <w:rFonts w:ascii="Arial" w:hAnsi="Arial" w:cs="Arial"/>
        </w:rPr>
        <w:t>Kontrole, o których mowa w § 4 ust. 2, mogą być przeprowadzane nie częściej niż raz na kwartał i winny być wcześniej zapowiedziane. Kontrole bez zapowiedzi mogą mieć miejsce jedynie w wyjątkowych sytuacjach, uzasadniających podejrzenia Wynajmującego, że</w:t>
      </w:r>
      <w:r w:rsidR="00E14072" w:rsidRPr="00B2408C">
        <w:rPr>
          <w:rFonts w:ascii="Arial" w:hAnsi="Arial" w:cs="Arial"/>
        </w:rPr>
        <w:t> </w:t>
      </w:r>
      <w:r w:rsidRPr="00B2408C">
        <w:rPr>
          <w:rFonts w:ascii="Arial" w:hAnsi="Arial" w:cs="Arial"/>
        </w:rPr>
        <w:t xml:space="preserve">Najemca: </w:t>
      </w:r>
    </w:p>
    <w:p w14:paraId="74444FBF" w14:textId="77777777" w:rsidR="00B2408C" w:rsidRDefault="00221B8A" w:rsidP="00B2408C">
      <w:pPr>
        <w:pStyle w:val="Akapitzlist"/>
        <w:ind w:left="567" w:hanging="283"/>
        <w:jc w:val="both"/>
        <w:rPr>
          <w:rFonts w:ascii="Arial" w:hAnsi="Arial" w:cs="Arial"/>
        </w:rPr>
      </w:pPr>
      <w:r w:rsidRPr="00B2408C">
        <w:rPr>
          <w:rFonts w:ascii="Arial" w:hAnsi="Arial" w:cs="Arial"/>
        </w:rPr>
        <w:t xml:space="preserve">a. używa lokalu w sposób sprzeczny z umową, </w:t>
      </w:r>
    </w:p>
    <w:p w14:paraId="5680D558" w14:textId="77777777" w:rsidR="00B2408C" w:rsidRDefault="00221B8A" w:rsidP="00B2408C">
      <w:pPr>
        <w:pStyle w:val="Akapitzlist"/>
        <w:ind w:left="567" w:hanging="283"/>
        <w:jc w:val="both"/>
        <w:rPr>
          <w:rFonts w:ascii="Arial" w:hAnsi="Arial" w:cs="Arial"/>
        </w:rPr>
      </w:pPr>
      <w:r w:rsidRPr="00625F41">
        <w:rPr>
          <w:rFonts w:ascii="Arial" w:hAnsi="Arial" w:cs="Arial"/>
        </w:rPr>
        <w:t xml:space="preserve">b. podnajął całość lub część lokalu osobie lub podmiotowi albo oddał go do bezpłatnego używania, </w:t>
      </w:r>
    </w:p>
    <w:p w14:paraId="459EA59F" w14:textId="4EE58735" w:rsidR="00625F41" w:rsidRDefault="00221B8A" w:rsidP="00B2408C">
      <w:pPr>
        <w:pStyle w:val="Akapitzlist"/>
        <w:ind w:left="567" w:hanging="283"/>
        <w:jc w:val="both"/>
        <w:rPr>
          <w:rFonts w:ascii="Arial" w:hAnsi="Arial" w:cs="Arial"/>
        </w:rPr>
      </w:pPr>
      <w:r w:rsidRPr="00625F41">
        <w:rPr>
          <w:rFonts w:ascii="Arial" w:hAnsi="Arial" w:cs="Arial"/>
        </w:rPr>
        <w:t>c. zaniedbując lokal naraża go na uszkodzenie albo prowadzi w lokalu prace remontowe, budowlane lub adaptacyjne, na które nie uzyskał zgody Wynajmującego.</w:t>
      </w:r>
    </w:p>
    <w:p w14:paraId="6FF445C2" w14:textId="77777777" w:rsidR="00625F41" w:rsidRPr="000708E5" w:rsidRDefault="00221B8A" w:rsidP="00625F41">
      <w:pPr>
        <w:jc w:val="center"/>
        <w:rPr>
          <w:rFonts w:ascii="Arial" w:hAnsi="Arial" w:cs="Arial"/>
          <w:b/>
          <w:bCs/>
        </w:rPr>
      </w:pPr>
      <w:r w:rsidRPr="000708E5">
        <w:rPr>
          <w:rFonts w:ascii="Arial" w:hAnsi="Arial" w:cs="Arial"/>
          <w:b/>
          <w:bCs/>
        </w:rPr>
        <w:t>§ 8</w:t>
      </w:r>
    </w:p>
    <w:p w14:paraId="0DFE6107" w14:textId="7AB5ED85" w:rsidR="00625F41" w:rsidRDefault="00221B8A" w:rsidP="00625F41">
      <w:pPr>
        <w:jc w:val="both"/>
        <w:rPr>
          <w:rFonts w:ascii="Arial" w:hAnsi="Arial" w:cs="Arial"/>
        </w:rPr>
      </w:pPr>
      <w:r w:rsidRPr="00625F41">
        <w:rPr>
          <w:rFonts w:ascii="Arial" w:hAnsi="Arial" w:cs="Arial"/>
        </w:rPr>
        <w:t>Wynajmujący nie ponosi odpowiedzialności za rzeczy Najemcy znajdujące się w lokalu, z</w:t>
      </w:r>
      <w:r w:rsidR="00E14072">
        <w:rPr>
          <w:rFonts w:ascii="Arial" w:hAnsi="Arial" w:cs="Arial"/>
        </w:rPr>
        <w:t> </w:t>
      </w:r>
      <w:r w:rsidRPr="00625F41">
        <w:rPr>
          <w:rFonts w:ascii="Arial" w:hAnsi="Arial" w:cs="Arial"/>
        </w:rPr>
        <w:t>wyjątkiem odpowiedzialności deliktowej za szkody wynikające z odpowiedzialności właściciela budynku (działanie sił natury, itp.).</w:t>
      </w:r>
    </w:p>
    <w:p w14:paraId="5C47B3B4" w14:textId="77777777" w:rsidR="00625F41" w:rsidRPr="000708E5" w:rsidRDefault="00221B8A" w:rsidP="00625F41">
      <w:pPr>
        <w:jc w:val="center"/>
        <w:rPr>
          <w:rFonts w:ascii="Arial" w:hAnsi="Arial" w:cs="Arial"/>
          <w:b/>
          <w:bCs/>
        </w:rPr>
      </w:pPr>
      <w:r w:rsidRPr="000708E5">
        <w:rPr>
          <w:rFonts w:ascii="Arial" w:hAnsi="Arial" w:cs="Arial"/>
          <w:b/>
          <w:bCs/>
        </w:rPr>
        <w:t>§ 9</w:t>
      </w:r>
    </w:p>
    <w:p w14:paraId="5CC7C3D7" w14:textId="24DD63BB" w:rsidR="00625F41" w:rsidRDefault="00221B8A" w:rsidP="00625F41">
      <w:pPr>
        <w:jc w:val="both"/>
        <w:rPr>
          <w:rFonts w:ascii="Arial" w:hAnsi="Arial" w:cs="Arial"/>
        </w:rPr>
      </w:pPr>
      <w:r w:rsidRPr="00625F41">
        <w:rPr>
          <w:rFonts w:ascii="Arial" w:hAnsi="Arial" w:cs="Arial"/>
        </w:rPr>
        <w:t>Najemca zna i zobowiązuje się przestrzegać powszechnie obowiązujące przepisy przeciwpożarowe, BHP, sanitarne i porządkowe.</w:t>
      </w:r>
    </w:p>
    <w:p w14:paraId="46CAC064" w14:textId="77777777" w:rsidR="00625F41" w:rsidRPr="00EA4144" w:rsidRDefault="00221B8A" w:rsidP="00625F41">
      <w:pPr>
        <w:jc w:val="center"/>
        <w:rPr>
          <w:rFonts w:ascii="Arial" w:hAnsi="Arial" w:cs="Arial"/>
          <w:b/>
          <w:bCs/>
        </w:rPr>
      </w:pPr>
      <w:r w:rsidRPr="00EA4144">
        <w:rPr>
          <w:rFonts w:ascii="Arial" w:hAnsi="Arial" w:cs="Arial"/>
          <w:b/>
          <w:bCs/>
        </w:rPr>
        <w:t>§ 10</w:t>
      </w:r>
    </w:p>
    <w:p w14:paraId="5F558BA2" w14:textId="6FDA9C77" w:rsidR="00B2408C" w:rsidRPr="00EA4144" w:rsidRDefault="00221B8A" w:rsidP="00B2408C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EA4144">
        <w:rPr>
          <w:rFonts w:ascii="Arial" w:hAnsi="Arial" w:cs="Arial"/>
        </w:rPr>
        <w:t>Strony ustalają, że z tytułu zawarcia umowy Najemca będzie uiszczał na rzecz Wynajmującego w okresach miesięcznych kwotę w wysokości łącznej ……… zł brutto.</w:t>
      </w:r>
    </w:p>
    <w:p w14:paraId="7DDDE7B1" w14:textId="77777777" w:rsidR="00B2408C" w:rsidRPr="006962F6" w:rsidRDefault="005A519B" w:rsidP="00B2408C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EA4144">
        <w:rPr>
          <w:rFonts w:ascii="Arial" w:eastAsia="Arial" w:hAnsi="Arial" w:cs="Arial"/>
          <w:lang w:eastAsia="pl-PL"/>
        </w:rPr>
        <w:t xml:space="preserve">Na kwotę, o której mowa powyżej, składają się: </w:t>
      </w:r>
    </w:p>
    <w:p w14:paraId="14297D17" w14:textId="77777777" w:rsidR="006962F6" w:rsidRPr="00EA4144" w:rsidRDefault="006962F6" w:rsidP="006962F6">
      <w:pPr>
        <w:pStyle w:val="Akapitzlist"/>
        <w:ind w:left="284"/>
        <w:jc w:val="both"/>
        <w:rPr>
          <w:rFonts w:ascii="Arial" w:hAnsi="Arial" w:cs="Arial"/>
        </w:rPr>
      </w:pPr>
    </w:p>
    <w:p w14:paraId="3D714010" w14:textId="77777777" w:rsidR="00247730" w:rsidRPr="009A106F" w:rsidRDefault="00247730" w:rsidP="00247730">
      <w:pPr>
        <w:numPr>
          <w:ilvl w:val="2"/>
          <w:numId w:val="27"/>
        </w:numPr>
        <w:tabs>
          <w:tab w:val="clear" w:pos="567"/>
        </w:tabs>
        <w:overflowPunct w:val="0"/>
        <w:autoSpaceDE w:val="0"/>
        <w:autoSpaceDN w:val="0"/>
        <w:adjustRightInd w:val="0"/>
        <w:spacing w:before="40" w:after="0" w:line="276" w:lineRule="auto"/>
        <w:ind w:left="993" w:hanging="426"/>
        <w:jc w:val="both"/>
        <w:textAlignment w:val="baseline"/>
        <w:rPr>
          <w:rFonts w:ascii="Arial" w:hAnsi="Arial" w:cs="Arial"/>
          <w:color w:val="000000" w:themeColor="text1"/>
        </w:rPr>
      </w:pPr>
      <w:r w:rsidRPr="009A106F">
        <w:rPr>
          <w:rFonts w:ascii="Arial" w:hAnsi="Arial" w:cs="Arial"/>
          <w:color w:val="000000" w:themeColor="text1"/>
        </w:rPr>
        <w:lastRenderedPageBreak/>
        <w:t>czynsz najmu:</w:t>
      </w:r>
    </w:p>
    <w:p w14:paraId="3CB3698C" w14:textId="564DE9A0" w:rsidR="00247730" w:rsidRPr="009A106F" w:rsidRDefault="00247730" w:rsidP="00247730">
      <w:pPr>
        <w:tabs>
          <w:tab w:val="left" w:pos="1276"/>
          <w:tab w:val="left" w:pos="6663"/>
        </w:tabs>
        <w:spacing w:before="40" w:line="276" w:lineRule="auto"/>
        <w:ind w:left="993" w:right="-709"/>
        <w:jc w:val="both"/>
        <w:rPr>
          <w:rFonts w:ascii="Arial" w:hAnsi="Arial" w:cs="Arial"/>
          <w:color w:val="000000" w:themeColor="text1"/>
        </w:rPr>
      </w:pPr>
      <w:r w:rsidRPr="009A106F">
        <w:rPr>
          <w:rFonts w:ascii="Arial" w:hAnsi="Arial" w:cs="Arial"/>
          <w:color w:val="000000" w:themeColor="text1"/>
        </w:rPr>
        <w:t xml:space="preserve">- stawka </w:t>
      </w:r>
      <w:r>
        <w:rPr>
          <w:rFonts w:ascii="Arial" w:hAnsi="Arial" w:cs="Arial"/>
          <w:color w:val="000000" w:themeColor="text1"/>
        </w:rPr>
        <w:t>…….</w:t>
      </w:r>
      <w:r w:rsidRPr="009A106F">
        <w:rPr>
          <w:rFonts w:ascii="Arial" w:hAnsi="Arial" w:cs="Arial"/>
          <w:color w:val="000000" w:themeColor="text1"/>
        </w:rPr>
        <w:t xml:space="preserve"> zł netto za 1 m</w:t>
      </w:r>
      <w:r w:rsidRPr="009A106F">
        <w:rPr>
          <w:rFonts w:ascii="Arial" w:hAnsi="Arial" w:cs="Arial"/>
          <w:color w:val="000000" w:themeColor="text1"/>
          <w:vertAlign w:val="superscript"/>
        </w:rPr>
        <w:t xml:space="preserve">2 </w:t>
      </w:r>
      <w:r w:rsidRPr="009A106F">
        <w:rPr>
          <w:rFonts w:ascii="Arial" w:hAnsi="Arial" w:cs="Arial"/>
          <w:color w:val="000000" w:themeColor="text1"/>
        </w:rPr>
        <w:t xml:space="preserve">powierzchni x </w:t>
      </w:r>
      <w:r>
        <w:rPr>
          <w:rFonts w:ascii="Arial" w:hAnsi="Arial" w:cs="Arial"/>
          <w:color w:val="000000" w:themeColor="text1"/>
        </w:rPr>
        <w:t>…….</w:t>
      </w:r>
      <w:r w:rsidRPr="009A106F">
        <w:rPr>
          <w:rFonts w:ascii="Arial" w:hAnsi="Arial" w:cs="Arial"/>
          <w:color w:val="000000" w:themeColor="text1"/>
        </w:rPr>
        <w:t xml:space="preserve"> m</w:t>
      </w:r>
      <w:r w:rsidRPr="009A106F">
        <w:rPr>
          <w:rFonts w:ascii="Arial" w:hAnsi="Arial" w:cs="Arial"/>
          <w:color w:val="000000" w:themeColor="text1"/>
          <w:vertAlign w:val="superscript"/>
        </w:rPr>
        <w:t>2</w:t>
      </w:r>
      <w:r w:rsidRPr="009A106F">
        <w:rPr>
          <w:rFonts w:ascii="Arial" w:hAnsi="Arial" w:cs="Arial"/>
          <w:color w:val="000000" w:themeColor="text1"/>
        </w:rPr>
        <w:t xml:space="preserve">  </w:t>
      </w:r>
      <w:bookmarkStart w:id="0" w:name="_Hlk125100060"/>
      <w:r w:rsidRPr="009A106F">
        <w:rPr>
          <w:rFonts w:ascii="Arial" w:hAnsi="Arial" w:cs="Arial"/>
          <w:color w:val="000000" w:themeColor="text1"/>
        </w:rPr>
        <w:t xml:space="preserve">=  </w:t>
      </w:r>
      <w:bookmarkStart w:id="1" w:name="_Hlk125099936"/>
      <w:r>
        <w:rPr>
          <w:rFonts w:ascii="Arial" w:hAnsi="Arial" w:cs="Arial"/>
          <w:color w:val="000000" w:themeColor="text1"/>
        </w:rPr>
        <w:t>………….</w:t>
      </w:r>
      <w:r w:rsidRPr="009A106F">
        <w:rPr>
          <w:rFonts w:ascii="Arial" w:hAnsi="Arial" w:cs="Arial"/>
          <w:color w:val="000000" w:themeColor="text1"/>
        </w:rPr>
        <w:t xml:space="preserve"> </w:t>
      </w:r>
      <w:bookmarkEnd w:id="0"/>
      <w:bookmarkEnd w:id="1"/>
      <w:r w:rsidRPr="009A106F">
        <w:rPr>
          <w:rFonts w:ascii="Arial" w:hAnsi="Arial" w:cs="Arial"/>
          <w:color w:val="000000" w:themeColor="text1"/>
        </w:rPr>
        <w:t>zł netto</w:t>
      </w:r>
    </w:p>
    <w:p w14:paraId="49E5017E" w14:textId="331C8F47" w:rsidR="00247730" w:rsidRPr="009A106F" w:rsidRDefault="00247730" w:rsidP="00247730">
      <w:pPr>
        <w:tabs>
          <w:tab w:val="left" w:pos="6521"/>
        </w:tabs>
        <w:spacing w:before="40" w:line="276" w:lineRule="auto"/>
        <w:ind w:left="1276" w:hanging="709"/>
        <w:jc w:val="both"/>
        <w:rPr>
          <w:rFonts w:ascii="Arial" w:hAnsi="Arial" w:cs="Arial"/>
          <w:color w:val="000000" w:themeColor="text1"/>
        </w:rPr>
      </w:pPr>
      <w:r w:rsidRPr="009A106F">
        <w:rPr>
          <w:rFonts w:ascii="Arial" w:hAnsi="Arial" w:cs="Arial"/>
          <w:color w:val="000000" w:themeColor="text1"/>
        </w:rPr>
        <w:t xml:space="preserve">       + podatek VAT 23 %                                                        =     </w:t>
      </w:r>
      <w:r w:rsidR="00864350">
        <w:rPr>
          <w:rFonts w:ascii="Arial" w:hAnsi="Arial" w:cs="Arial"/>
          <w:color w:val="000000" w:themeColor="text1"/>
        </w:rPr>
        <w:t>………</w:t>
      </w:r>
      <w:r w:rsidRPr="009A106F">
        <w:rPr>
          <w:rFonts w:ascii="Arial" w:hAnsi="Arial" w:cs="Arial"/>
          <w:color w:val="000000" w:themeColor="text1"/>
        </w:rPr>
        <w:t xml:space="preserve"> zł</w:t>
      </w:r>
    </w:p>
    <w:p w14:paraId="71770C3F" w14:textId="14A65A81" w:rsidR="00247730" w:rsidRPr="009A106F" w:rsidRDefault="00247730" w:rsidP="00247730">
      <w:pPr>
        <w:spacing w:before="40" w:line="276" w:lineRule="auto"/>
        <w:ind w:left="1418" w:hanging="851"/>
        <w:jc w:val="both"/>
        <w:rPr>
          <w:rFonts w:ascii="Arial" w:hAnsi="Arial" w:cs="Arial"/>
          <w:color w:val="000000" w:themeColor="text1"/>
        </w:rPr>
      </w:pPr>
      <w:r w:rsidRPr="009A106F">
        <w:rPr>
          <w:rFonts w:ascii="Arial" w:hAnsi="Arial" w:cs="Arial"/>
          <w:color w:val="000000" w:themeColor="text1"/>
        </w:rPr>
        <w:t xml:space="preserve">        co stanowi kwotę                                                 </w:t>
      </w:r>
      <w:r w:rsidRPr="009A106F">
        <w:rPr>
          <w:rFonts w:ascii="Arial" w:hAnsi="Arial" w:cs="Arial"/>
          <w:b/>
          <w:bCs/>
          <w:color w:val="000000" w:themeColor="text1"/>
        </w:rPr>
        <w:t xml:space="preserve">= 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                 </w:t>
      </w:r>
      <w:r w:rsidRPr="00FB64BB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9A106F">
        <w:rPr>
          <w:rFonts w:ascii="Arial" w:hAnsi="Arial" w:cs="Arial"/>
          <w:b/>
          <w:bCs/>
          <w:color w:val="000000" w:themeColor="text1"/>
          <w:u w:val="single"/>
        </w:rPr>
        <w:t>zł brutto miesięcznie</w:t>
      </w:r>
      <w:r w:rsidRPr="009A106F">
        <w:rPr>
          <w:rFonts w:ascii="Arial" w:hAnsi="Arial" w:cs="Arial"/>
          <w:color w:val="000000" w:themeColor="text1"/>
          <w:u w:val="single"/>
        </w:rPr>
        <w:t>.</w:t>
      </w:r>
    </w:p>
    <w:p w14:paraId="01DF98D4" w14:textId="77777777" w:rsidR="00247730" w:rsidRPr="00247730" w:rsidRDefault="00247730" w:rsidP="00247730">
      <w:pPr>
        <w:numPr>
          <w:ilvl w:val="2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spacing w:before="40" w:after="0" w:line="276" w:lineRule="auto"/>
        <w:ind w:left="993" w:hanging="426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bookmarkStart w:id="2" w:name="_Hlk136243823"/>
      <w:r w:rsidRPr="0024773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zryczałtowaną opłatę eksploatacyjna związaną z utrzymaniem budynku, o którym mowa w </w:t>
      </w:r>
      <w:r w:rsidRPr="0024773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sym w:font="Univers" w:char="00A7"/>
      </w:r>
      <w:r w:rsidRPr="0024773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1 umowy oraz zryczałtowaną opłatę z tytułu kosztów energii elektrycznej, energii cieplnej, zużycia wody, wywozu śmieci związanych z użytkowaniem pomieszczeń wymienionych w  </w:t>
      </w:r>
      <w:r w:rsidRPr="0024773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sym w:font="Univers" w:char="00A7"/>
      </w:r>
      <w:r w:rsidRPr="0024773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2</w:t>
      </w:r>
    </w:p>
    <w:p w14:paraId="79F69EA8" w14:textId="62EDCF1A" w:rsidR="00247730" w:rsidRPr="00247730" w:rsidRDefault="00247730" w:rsidP="00247730">
      <w:pPr>
        <w:tabs>
          <w:tab w:val="left" w:pos="993"/>
        </w:tabs>
        <w:overflowPunct w:val="0"/>
        <w:autoSpaceDE w:val="0"/>
        <w:autoSpaceDN w:val="0"/>
        <w:adjustRightInd w:val="0"/>
        <w:spacing w:before="40" w:after="0" w:line="276" w:lineRule="auto"/>
        <w:ind w:left="993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24773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- stawka 34,79  zł netto za 1 m</w:t>
      </w:r>
      <w:r w:rsidRPr="00247730">
        <w:rPr>
          <w:rFonts w:ascii="Arial" w:eastAsia="Times New Roman" w:hAnsi="Arial" w:cs="Arial"/>
          <w:color w:val="000000"/>
          <w:kern w:val="0"/>
          <w:vertAlign w:val="superscript"/>
          <w:lang w:eastAsia="pl-PL"/>
          <w14:ligatures w14:val="none"/>
        </w:rPr>
        <w:t xml:space="preserve">2 </w:t>
      </w:r>
      <w:r w:rsidRPr="0024773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powierzchni x </w:t>
      </w:r>
      <w: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……..</w:t>
      </w:r>
      <w:r w:rsidRPr="0024773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m</w:t>
      </w:r>
      <w:r w:rsidRPr="00247730">
        <w:rPr>
          <w:rFonts w:ascii="Arial" w:eastAsia="Times New Roman" w:hAnsi="Arial" w:cs="Arial"/>
          <w:color w:val="000000"/>
          <w:kern w:val="0"/>
          <w:vertAlign w:val="superscript"/>
          <w:lang w:eastAsia="pl-PL"/>
          <w14:ligatures w14:val="none"/>
        </w:rPr>
        <w:t xml:space="preserve">2   </w:t>
      </w:r>
      <w:r w:rsidRPr="0024773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=  </w:t>
      </w:r>
      <w: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………...</w:t>
      </w:r>
      <w:r w:rsidRPr="0024773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zł netto</w:t>
      </w:r>
    </w:p>
    <w:p w14:paraId="0531823B" w14:textId="4D7F9B35" w:rsidR="00247730" w:rsidRPr="00247730" w:rsidRDefault="00247730" w:rsidP="00247730">
      <w:pPr>
        <w:tabs>
          <w:tab w:val="left" w:pos="993"/>
        </w:tabs>
        <w:overflowPunct w:val="0"/>
        <w:autoSpaceDE w:val="0"/>
        <w:autoSpaceDN w:val="0"/>
        <w:adjustRightInd w:val="0"/>
        <w:spacing w:before="40" w:after="0" w:line="276" w:lineRule="auto"/>
        <w:ind w:left="993" w:hanging="426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24773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      + podatek VAT 23 %</w:t>
      </w:r>
      <w:r w:rsidRPr="0024773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ab/>
      </w:r>
      <w:r w:rsidRPr="0024773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ab/>
      </w:r>
      <w:r w:rsidRPr="0024773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ab/>
      </w:r>
      <w:r w:rsidRPr="0024773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ab/>
        <w:t xml:space="preserve">             =     </w:t>
      </w:r>
      <w: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………</w:t>
      </w:r>
      <w:r w:rsidRPr="0024773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zł</w:t>
      </w:r>
    </w:p>
    <w:p w14:paraId="575DCAE7" w14:textId="79C51106" w:rsidR="00247730" w:rsidRPr="00247730" w:rsidRDefault="00247730" w:rsidP="00247730">
      <w:pPr>
        <w:tabs>
          <w:tab w:val="left" w:pos="993"/>
        </w:tabs>
        <w:overflowPunct w:val="0"/>
        <w:autoSpaceDE w:val="0"/>
        <w:autoSpaceDN w:val="0"/>
        <w:adjustRightInd w:val="0"/>
        <w:spacing w:before="40" w:after="0" w:line="276" w:lineRule="auto"/>
        <w:ind w:left="993" w:hanging="426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24773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       co stanowi kwotę </w:t>
      </w:r>
      <w:r w:rsidRPr="0024773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ab/>
      </w:r>
      <w:r w:rsidRPr="0024773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ab/>
      </w:r>
      <w:r w:rsidRPr="0024773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ab/>
      </w:r>
      <w:r w:rsidRPr="00247730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 xml:space="preserve">                        = </w:t>
      </w:r>
      <w:r>
        <w:rPr>
          <w:rFonts w:ascii="Arial" w:eastAsia="Times New Roman" w:hAnsi="Arial" w:cs="Arial"/>
          <w:b/>
          <w:bCs/>
          <w:color w:val="000000"/>
          <w:kern w:val="0"/>
          <w:u w:val="single"/>
          <w:lang w:eastAsia="pl-PL"/>
          <w14:ligatures w14:val="none"/>
        </w:rPr>
        <w:t xml:space="preserve">                </w:t>
      </w:r>
      <w:r w:rsidRPr="00247730">
        <w:rPr>
          <w:rFonts w:ascii="Arial" w:eastAsia="Times New Roman" w:hAnsi="Arial" w:cs="Arial"/>
          <w:b/>
          <w:bCs/>
          <w:color w:val="000000"/>
          <w:kern w:val="0"/>
          <w:u w:val="single"/>
          <w:lang w:eastAsia="pl-PL"/>
          <w14:ligatures w14:val="none"/>
        </w:rPr>
        <w:t xml:space="preserve"> zł brutto miesięcznie</w:t>
      </w:r>
      <w:r w:rsidRPr="00247730">
        <w:rPr>
          <w:rFonts w:ascii="Arial" w:eastAsia="Times New Roman" w:hAnsi="Arial" w:cs="Arial"/>
          <w:color w:val="000000"/>
          <w:kern w:val="0"/>
          <w:u w:val="single"/>
          <w:lang w:eastAsia="pl-PL"/>
          <w14:ligatures w14:val="none"/>
        </w:rPr>
        <w:t>.</w:t>
      </w:r>
      <w:r w:rsidRPr="0024773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 </w:t>
      </w:r>
    </w:p>
    <w:p w14:paraId="443DE5F8" w14:textId="530DB533" w:rsidR="00247730" w:rsidRPr="00247730" w:rsidRDefault="00247730" w:rsidP="00247730">
      <w:pPr>
        <w:tabs>
          <w:tab w:val="left" w:pos="993"/>
        </w:tabs>
        <w:overflowPunct w:val="0"/>
        <w:autoSpaceDE w:val="0"/>
        <w:autoSpaceDN w:val="0"/>
        <w:adjustRightInd w:val="0"/>
        <w:spacing w:before="40" w:after="0" w:line="276" w:lineRule="auto"/>
        <w:ind w:left="993" w:hanging="426"/>
        <w:jc w:val="both"/>
        <w:textAlignment w:val="baseline"/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</w:pPr>
      <w:r w:rsidRPr="0024773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       </w:t>
      </w:r>
      <w:r w:rsidRPr="00247730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 xml:space="preserve">Razem do zapłaty </w:t>
      </w:r>
      <w:r>
        <w:rPr>
          <w:rFonts w:ascii="Arial" w:eastAsia="Times New Roman" w:hAnsi="Arial" w:cs="Arial"/>
          <w:b/>
          <w:color w:val="000000"/>
          <w:kern w:val="0"/>
          <w:u w:val="single"/>
          <w:lang w:eastAsia="pl-PL"/>
          <w14:ligatures w14:val="none"/>
        </w:rPr>
        <w:t xml:space="preserve">               </w:t>
      </w:r>
      <w:r w:rsidRPr="00247730">
        <w:rPr>
          <w:rFonts w:ascii="Arial" w:eastAsia="Times New Roman" w:hAnsi="Arial" w:cs="Arial"/>
          <w:b/>
          <w:color w:val="000000"/>
          <w:kern w:val="0"/>
          <w:u w:val="single"/>
          <w:lang w:eastAsia="pl-PL"/>
          <w14:ligatures w14:val="none"/>
        </w:rPr>
        <w:t xml:space="preserve"> zł brutto miesięcznie</w:t>
      </w:r>
      <w:r w:rsidRPr="00247730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>.</w:t>
      </w:r>
    </w:p>
    <w:bookmarkEnd w:id="2"/>
    <w:p w14:paraId="5DD99A20" w14:textId="64292C37" w:rsidR="00B2408C" w:rsidRPr="00EA4144" w:rsidRDefault="00B2408C" w:rsidP="00247730">
      <w:pPr>
        <w:pStyle w:val="Akapitzlist"/>
        <w:ind w:left="567"/>
        <w:jc w:val="both"/>
        <w:rPr>
          <w:rFonts w:ascii="Arial" w:eastAsia="Arial" w:hAnsi="Arial" w:cs="Arial"/>
          <w:u w:val="single" w:color="000000"/>
          <w:lang w:eastAsia="pl-PL"/>
        </w:rPr>
      </w:pPr>
    </w:p>
    <w:p w14:paraId="06D9CBEB" w14:textId="2698F2D4" w:rsidR="00B2408C" w:rsidRPr="00EA4144" w:rsidRDefault="00B2408C" w:rsidP="00247730">
      <w:pPr>
        <w:pStyle w:val="Akapitzlist"/>
        <w:ind w:left="567"/>
        <w:jc w:val="both"/>
        <w:rPr>
          <w:rFonts w:ascii="Arial" w:hAnsi="Arial" w:cs="Arial"/>
        </w:rPr>
      </w:pPr>
    </w:p>
    <w:p w14:paraId="611AAB36" w14:textId="17E07892" w:rsidR="00B2408C" w:rsidRPr="00EA4144" w:rsidRDefault="00221B8A" w:rsidP="00625F41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EA4144">
        <w:rPr>
          <w:rFonts w:ascii="Arial" w:hAnsi="Arial" w:cs="Arial"/>
        </w:rPr>
        <w:t>Opłaty wymienione w § 10 ust. 2 pkt</w:t>
      </w:r>
      <w:r w:rsidR="005A519B" w:rsidRPr="00EA4144">
        <w:rPr>
          <w:rFonts w:ascii="Arial" w:hAnsi="Arial" w:cs="Arial"/>
        </w:rPr>
        <w:t>.</w:t>
      </w:r>
      <w:r w:rsidRPr="00EA4144">
        <w:rPr>
          <w:rFonts w:ascii="Arial" w:hAnsi="Arial" w:cs="Arial"/>
        </w:rPr>
        <w:t xml:space="preserve"> </w:t>
      </w:r>
      <w:r w:rsidR="00247730">
        <w:rPr>
          <w:rFonts w:ascii="Arial" w:hAnsi="Arial" w:cs="Arial"/>
        </w:rPr>
        <w:t>a oraz 2 pkt. b</w:t>
      </w:r>
      <w:r w:rsidR="005A519B" w:rsidRPr="00EA4144">
        <w:rPr>
          <w:rFonts w:ascii="Arial" w:hAnsi="Arial" w:cs="Arial"/>
        </w:rPr>
        <w:t>)</w:t>
      </w:r>
      <w:r w:rsidRPr="00EA4144">
        <w:rPr>
          <w:rFonts w:ascii="Arial" w:hAnsi="Arial" w:cs="Arial"/>
        </w:rPr>
        <w:t xml:space="preserve"> będą waloryzowane nie częściej niż raz w roku o</w:t>
      </w:r>
      <w:r w:rsidR="00E14072" w:rsidRPr="00EA4144">
        <w:rPr>
          <w:rFonts w:ascii="Arial" w:hAnsi="Arial" w:cs="Arial"/>
        </w:rPr>
        <w:t> </w:t>
      </w:r>
      <w:r w:rsidRPr="00EA4144">
        <w:rPr>
          <w:rFonts w:ascii="Arial" w:hAnsi="Arial" w:cs="Arial"/>
        </w:rPr>
        <w:t>wskaźnik wzrostu cen towarów i usług konsumpcyjnych za ostatni rok publikowany przez Prezesa GUS.</w:t>
      </w:r>
    </w:p>
    <w:p w14:paraId="5C7BD25C" w14:textId="25E7314A" w:rsidR="00B2408C" w:rsidRPr="00EA4144" w:rsidRDefault="00B2408C" w:rsidP="00247730">
      <w:pPr>
        <w:pStyle w:val="Akapitzlist"/>
        <w:ind w:left="284"/>
        <w:jc w:val="both"/>
        <w:rPr>
          <w:rFonts w:ascii="Arial" w:hAnsi="Arial" w:cs="Arial"/>
        </w:rPr>
      </w:pPr>
    </w:p>
    <w:p w14:paraId="6846994B" w14:textId="422A3C23" w:rsidR="00625F41" w:rsidRPr="00007848" w:rsidRDefault="00221B8A" w:rsidP="00007848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FF0000"/>
        </w:rPr>
      </w:pPr>
      <w:r w:rsidRPr="00B2408C">
        <w:rPr>
          <w:rFonts w:ascii="Arial" w:hAnsi="Arial" w:cs="Arial"/>
        </w:rPr>
        <w:t>Zmiany w opłatach wynikające z ust. 3 nie wymagają zmiany umowy. O każdorazowej zmianie wysokości opłat Wynajmujący poinformuje pisemnie</w:t>
      </w:r>
      <w:r w:rsidR="00007848">
        <w:rPr>
          <w:rFonts w:ascii="Arial" w:hAnsi="Arial" w:cs="Arial"/>
        </w:rPr>
        <w:t>.</w:t>
      </w:r>
    </w:p>
    <w:p w14:paraId="172B7E8A" w14:textId="77777777" w:rsidR="00625F41" w:rsidRPr="000708E5" w:rsidRDefault="00221B8A" w:rsidP="00625F41">
      <w:pPr>
        <w:jc w:val="center"/>
        <w:rPr>
          <w:rFonts w:ascii="Arial" w:hAnsi="Arial" w:cs="Arial"/>
          <w:b/>
          <w:bCs/>
        </w:rPr>
      </w:pPr>
      <w:r w:rsidRPr="000708E5">
        <w:rPr>
          <w:rFonts w:ascii="Arial" w:hAnsi="Arial" w:cs="Arial"/>
          <w:b/>
          <w:bCs/>
        </w:rPr>
        <w:t>§ 11</w:t>
      </w:r>
    </w:p>
    <w:p w14:paraId="36072E1B" w14:textId="34A46E6B" w:rsidR="00B2408C" w:rsidRPr="00B2408C" w:rsidRDefault="00221B8A" w:rsidP="00B2408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B2408C">
        <w:rPr>
          <w:rFonts w:ascii="Arial" w:hAnsi="Arial" w:cs="Arial"/>
        </w:rPr>
        <w:t>Należności, o których mowa w § 10 ust. 1, Najemca zobowiązany jest uiszczać miesięcznie z dołu do 14 dnia miesiąca następnego na rachunek bankowy</w:t>
      </w:r>
      <w:r w:rsidR="00007848">
        <w:rPr>
          <w:rFonts w:ascii="Arial" w:hAnsi="Arial" w:cs="Arial"/>
        </w:rPr>
        <w:t xml:space="preserve"> </w:t>
      </w:r>
      <w:r w:rsidRPr="00B2408C">
        <w:rPr>
          <w:rFonts w:ascii="Arial" w:hAnsi="Arial" w:cs="Arial"/>
        </w:rPr>
        <w:t xml:space="preserve">Wynajmującego </w:t>
      </w:r>
      <w:r w:rsidR="00007848">
        <w:rPr>
          <w:rFonts w:ascii="Arial" w:hAnsi="Arial" w:cs="Arial"/>
        </w:rPr>
        <w:t>nr: ………………</w:t>
      </w:r>
      <w:r w:rsidRPr="00B2408C">
        <w:rPr>
          <w:rFonts w:ascii="Arial" w:hAnsi="Arial" w:cs="Arial"/>
        </w:rPr>
        <w:t xml:space="preserve"> lub wskazany na fakturze.</w:t>
      </w:r>
    </w:p>
    <w:p w14:paraId="6E000B79" w14:textId="4B8485A0" w:rsidR="00625F41" w:rsidRPr="00B2408C" w:rsidRDefault="00221B8A" w:rsidP="00B2408C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B2408C">
        <w:rPr>
          <w:rFonts w:ascii="Arial" w:hAnsi="Arial" w:cs="Arial"/>
        </w:rPr>
        <w:t>W przypadku opóźnienia w uiszczaniu czynszu lub opłat eksploatacyjnych, Wynajmującemu przysługują odsetki za opóźnienie w wysokości odsetek ustawowych.</w:t>
      </w:r>
    </w:p>
    <w:p w14:paraId="2E68F387" w14:textId="77777777" w:rsidR="00625F41" w:rsidRPr="000708E5" w:rsidRDefault="00221B8A" w:rsidP="00625F41">
      <w:pPr>
        <w:jc w:val="center"/>
        <w:rPr>
          <w:rFonts w:ascii="Arial" w:hAnsi="Arial" w:cs="Arial"/>
          <w:b/>
          <w:bCs/>
        </w:rPr>
      </w:pPr>
      <w:r w:rsidRPr="000708E5">
        <w:rPr>
          <w:rFonts w:ascii="Arial" w:hAnsi="Arial" w:cs="Arial"/>
          <w:b/>
          <w:bCs/>
        </w:rPr>
        <w:t>§ 12</w:t>
      </w:r>
    </w:p>
    <w:p w14:paraId="179FB541" w14:textId="00EA0DCF" w:rsidR="00625F41" w:rsidRDefault="00221B8A" w:rsidP="00625F41">
      <w:pPr>
        <w:jc w:val="both"/>
        <w:rPr>
          <w:rFonts w:ascii="Arial" w:hAnsi="Arial" w:cs="Arial"/>
        </w:rPr>
      </w:pPr>
      <w:r w:rsidRPr="00625F41">
        <w:rPr>
          <w:rFonts w:ascii="Arial" w:hAnsi="Arial" w:cs="Arial"/>
        </w:rPr>
        <w:t xml:space="preserve">Wydanie Najemcy Lokalu nastąpi </w:t>
      </w:r>
      <w:r w:rsidR="00864350">
        <w:rPr>
          <w:rFonts w:ascii="Arial" w:hAnsi="Arial" w:cs="Arial"/>
        </w:rPr>
        <w:t>w dniu 01.07.2023 r.</w:t>
      </w:r>
      <w:r w:rsidRPr="00625F41">
        <w:rPr>
          <w:rFonts w:ascii="Arial" w:hAnsi="Arial" w:cs="Arial"/>
        </w:rPr>
        <w:t xml:space="preserve"> </w:t>
      </w:r>
    </w:p>
    <w:p w14:paraId="051B2094" w14:textId="77777777" w:rsidR="00625F41" w:rsidRPr="000708E5" w:rsidRDefault="00221B8A" w:rsidP="00625F41">
      <w:pPr>
        <w:jc w:val="center"/>
        <w:rPr>
          <w:rFonts w:ascii="Arial" w:hAnsi="Arial" w:cs="Arial"/>
          <w:b/>
          <w:bCs/>
        </w:rPr>
      </w:pPr>
      <w:r w:rsidRPr="000708E5">
        <w:rPr>
          <w:rFonts w:ascii="Arial" w:hAnsi="Arial" w:cs="Arial"/>
          <w:b/>
          <w:bCs/>
        </w:rPr>
        <w:t>§ 13</w:t>
      </w:r>
    </w:p>
    <w:p w14:paraId="0921707A" w14:textId="62E4B6E2" w:rsidR="00B2408C" w:rsidRPr="00B2408C" w:rsidRDefault="00221B8A" w:rsidP="000708E5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</w:rPr>
      </w:pPr>
      <w:r w:rsidRPr="00B2408C">
        <w:rPr>
          <w:rFonts w:ascii="Arial" w:hAnsi="Arial" w:cs="Arial"/>
        </w:rPr>
        <w:t>Wynajmującemu przysługuje prawo rozwiązania umowy ze skutkiem natychmiastowym, jeżeli Najemca:</w:t>
      </w:r>
    </w:p>
    <w:p w14:paraId="3327C18E" w14:textId="77777777" w:rsidR="000708E5" w:rsidRDefault="00221B8A" w:rsidP="000708E5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 w:rsidRPr="00B2408C">
        <w:rPr>
          <w:rFonts w:ascii="Arial" w:hAnsi="Arial" w:cs="Arial"/>
        </w:rPr>
        <w:t>dopuszcza się zwłoki w płatności czynszu lub opłat eksploatacyjnych w wysokości przekraczającej sumę czynszu i opłat za ostatnie dwa okresy płatności,</w:t>
      </w:r>
    </w:p>
    <w:p w14:paraId="6B4A5E67" w14:textId="77777777" w:rsidR="000708E5" w:rsidRDefault="00221B8A" w:rsidP="000708E5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 w:rsidRPr="000708E5">
        <w:rPr>
          <w:rFonts w:ascii="Arial" w:hAnsi="Arial" w:cs="Arial"/>
        </w:rPr>
        <w:t>używa lokalu w sposób sprzeczny z umową,</w:t>
      </w:r>
    </w:p>
    <w:p w14:paraId="62D548E7" w14:textId="77777777" w:rsidR="000708E5" w:rsidRDefault="00221B8A" w:rsidP="000708E5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 w:rsidRPr="000708E5">
        <w:rPr>
          <w:rFonts w:ascii="Arial" w:hAnsi="Arial" w:cs="Arial"/>
        </w:rPr>
        <w:t>wykracza w sposób rażący lub uporczywy przeciwko obowiązującym zasadom porządku zawartym w załączniku nr 2 do niniejszej umowy, albo przez swoje niewłaściwe zachowanie czyni uciążliwym korzystanie z innych lokali w budynku,</w:t>
      </w:r>
    </w:p>
    <w:p w14:paraId="43BE8C83" w14:textId="77777777" w:rsidR="000708E5" w:rsidRDefault="00221B8A" w:rsidP="000708E5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 w:rsidRPr="000708E5">
        <w:rPr>
          <w:rFonts w:ascii="Arial" w:hAnsi="Arial" w:cs="Arial"/>
        </w:rPr>
        <w:t>zaniedbuje lokal w stopniu narażającym go na uszkodzenie,</w:t>
      </w:r>
    </w:p>
    <w:p w14:paraId="55370C17" w14:textId="77777777" w:rsidR="000708E5" w:rsidRDefault="00221B8A" w:rsidP="000708E5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 w:rsidRPr="000708E5">
        <w:rPr>
          <w:rFonts w:ascii="Arial" w:hAnsi="Arial" w:cs="Arial"/>
        </w:rPr>
        <w:t>podnajął całość lub część lokalu osobie trzeciej albo oddał go do bezpłatnego używania,</w:t>
      </w:r>
    </w:p>
    <w:p w14:paraId="3BD683AE" w14:textId="77777777" w:rsidR="000708E5" w:rsidRDefault="00221B8A" w:rsidP="000708E5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 w:rsidRPr="000708E5">
        <w:rPr>
          <w:rFonts w:ascii="Arial" w:hAnsi="Arial" w:cs="Arial"/>
        </w:rPr>
        <w:t>prowadzi w lokalu prace remontowe, budowlane lub adaptacyjne, na które nie uzyskał pisemnej zgody Wynajmującego,</w:t>
      </w:r>
    </w:p>
    <w:p w14:paraId="1C78B693" w14:textId="77777777" w:rsidR="000708E5" w:rsidRDefault="00221B8A" w:rsidP="000708E5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 w:rsidRPr="000708E5">
        <w:rPr>
          <w:rFonts w:ascii="Arial" w:hAnsi="Arial" w:cs="Arial"/>
        </w:rPr>
        <w:t>rażąco lub uporczywie wykracza przeciwko obowiązującemu porządkowi albo przez swoje niewłaściwe zachowanie czyni korzystanie z innych lokali w budynku uciążliwym.</w:t>
      </w:r>
    </w:p>
    <w:p w14:paraId="1F46E131" w14:textId="77777777" w:rsidR="000708E5" w:rsidRDefault="00221B8A" w:rsidP="000708E5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</w:rPr>
      </w:pPr>
      <w:r w:rsidRPr="000708E5">
        <w:rPr>
          <w:rFonts w:ascii="Arial" w:hAnsi="Arial" w:cs="Arial"/>
        </w:rPr>
        <w:lastRenderedPageBreak/>
        <w:t>Najemcy przysługuje prawo rozwiązania umowy ze skutkiem natychmiastowym, jeżeli Wynajmujący, pomimo otrzymania zawiadomienia, nie usunął w odpowiednim czasie wad, które uniemożliwiają używanie lokalu w sposób w umowie przewidziany, albo jeżeli te wady usunąć się nie dadzą.</w:t>
      </w:r>
    </w:p>
    <w:p w14:paraId="0CD133A7" w14:textId="4BABE82E" w:rsidR="000708E5" w:rsidRDefault="00221B8A" w:rsidP="000708E5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</w:rPr>
      </w:pPr>
      <w:r w:rsidRPr="000708E5">
        <w:rPr>
          <w:rFonts w:ascii="Arial" w:hAnsi="Arial" w:cs="Arial"/>
        </w:rPr>
        <w:t>W razie rozwiązania umowy ze skutkiem natychmiastowym, Najemca opróżni lokal z</w:t>
      </w:r>
      <w:r w:rsidR="00E14072" w:rsidRPr="000708E5">
        <w:rPr>
          <w:rFonts w:ascii="Arial" w:hAnsi="Arial" w:cs="Arial"/>
        </w:rPr>
        <w:t> </w:t>
      </w:r>
      <w:r w:rsidRPr="000708E5">
        <w:rPr>
          <w:rFonts w:ascii="Arial" w:hAnsi="Arial" w:cs="Arial"/>
        </w:rPr>
        <w:t>wszystkich należących do niego rzeczy ruchomych i zwróci lokal Wynajmującemu w</w:t>
      </w:r>
      <w:r w:rsidR="000708E5">
        <w:rPr>
          <w:rFonts w:ascii="Arial" w:hAnsi="Arial" w:cs="Arial"/>
        </w:rPr>
        <w:t> </w:t>
      </w:r>
      <w:r w:rsidRPr="000708E5">
        <w:rPr>
          <w:rFonts w:ascii="Arial" w:hAnsi="Arial" w:cs="Arial"/>
        </w:rPr>
        <w:t>terminie wskazanym przez Wynajmującego, który nie będzie krótszy niż 2 dni.</w:t>
      </w:r>
    </w:p>
    <w:p w14:paraId="02ADC760" w14:textId="17456696" w:rsidR="002574C4" w:rsidRDefault="00221B8A" w:rsidP="000708E5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</w:rPr>
      </w:pPr>
      <w:r w:rsidRPr="000708E5">
        <w:rPr>
          <w:rFonts w:ascii="Arial" w:hAnsi="Arial" w:cs="Arial"/>
        </w:rPr>
        <w:t>W razie rozwiązania umowy ze skutkiem natychmiastowym, z przyczyny określonej w</w:t>
      </w:r>
      <w:r w:rsidR="000708E5">
        <w:rPr>
          <w:rFonts w:ascii="Arial" w:hAnsi="Arial" w:cs="Arial"/>
        </w:rPr>
        <w:t> </w:t>
      </w:r>
      <w:r w:rsidRPr="000708E5">
        <w:rPr>
          <w:rFonts w:ascii="Arial" w:hAnsi="Arial" w:cs="Arial"/>
        </w:rPr>
        <w:t>§</w:t>
      </w:r>
      <w:r w:rsidR="000708E5">
        <w:rPr>
          <w:rFonts w:ascii="Arial" w:hAnsi="Arial" w:cs="Arial"/>
        </w:rPr>
        <w:t> </w:t>
      </w:r>
      <w:r w:rsidRPr="000708E5">
        <w:rPr>
          <w:rFonts w:ascii="Arial" w:hAnsi="Arial" w:cs="Arial"/>
        </w:rPr>
        <w:t xml:space="preserve">13 ust. 1 pkt a), Najemca będzie zobowiązany do zapłacenia Wynajmującemu jednorazowo czynszu w wysokości określonej w § 10 ust. 2 </w:t>
      </w:r>
      <w:r w:rsidR="006A784B" w:rsidRPr="000708E5">
        <w:rPr>
          <w:rFonts w:ascii="Arial" w:hAnsi="Arial" w:cs="Arial"/>
        </w:rPr>
        <w:t>li</w:t>
      </w:r>
      <w:r w:rsidRPr="000708E5">
        <w:rPr>
          <w:rFonts w:ascii="Arial" w:hAnsi="Arial" w:cs="Arial"/>
        </w:rPr>
        <w:t>t a, oraz pokrycia ewentualnych innych kosztów poniesionych przez Wynajmującego w związku z</w:t>
      </w:r>
      <w:r w:rsidR="000708E5">
        <w:rPr>
          <w:rFonts w:ascii="Arial" w:hAnsi="Arial" w:cs="Arial"/>
        </w:rPr>
        <w:t> </w:t>
      </w:r>
      <w:r w:rsidRPr="000708E5">
        <w:rPr>
          <w:rFonts w:ascii="Arial" w:hAnsi="Arial" w:cs="Arial"/>
        </w:rPr>
        <w:t>rozwiązaniem umowy. Nie wyłącza to możliwości wystąpienia o zapłatę odszkodowania za szkody wyrządzone Wynajmującemu przez Najemcę na zasadach ogólnych.</w:t>
      </w:r>
    </w:p>
    <w:p w14:paraId="113C926A" w14:textId="32614E11" w:rsidR="002574C4" w:rsidRPr="000708E5" w:rsidRDefault="00221B8A" w:rsidP="002574C4">
      <w:pPr>
        <w:jc w:val="center"/>
        <w:rPr>
          <w:rFonts w:ascii="Arial" w:hAnsi="Arial" w:cs="Arial"/>
          <w:b/>
          <w:bCs/>
        </w:rPr>
      </w:pPr>
      <w:r w:rsidRPr="000708E5">
        <w:rPr>
          <w:rFonts w:ascii="Arial" w:hAnsi="Arial" w:cs="Arial"/>
          <w:b/>
          <w:bCs/>
        </w:rPr>
        <w:t>§ 14</w:t>
      </w:r>
    </w:p>
    <w:p w14:paraId="160045F1" w14:textId="2387EF37" w:rsidR="000708E5" w:rsidRPr="000708E5" w:rsidRDefault="00221B8A" w:rsidP="000708E5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 w:rsidRPr="000708E5">
        <w:rPr>
          <w:rFonts w:ascii="Arial" w:hAnsi="Arial" w:cs="Arial"/>
        </w:rPr>
        <w:t>Po zakończeniu umowy Najemca zobowiązany będzie zwrócić Lokal w stanie niepogorszonym, z tym że nie ponosi on odpowiedzialności za zużycie będące następstwem prawidłowego używania. W szczególności Najemca ma obowiązek odświeżenia powłok malarskich ścian i sufitów oraz usunięcia ulepszeń i zmian, dokonanych w trybie przewidzianym w niniejszej umowie.</w:t>
      </w:r>
    </w:p>
    <w:p w14:paraId="2CC748D3" w14:textId="77777777" w:rsidR="000708E5" w:rsidRDefault="00221B8A" w:rsidP="000708E5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 w:rsidRPr="000708E5">
        <w:rPr>
          <w:rFonts w:ascii="Arial" w:hAnsi="Arial" w:cs="Arial"/>
        </w:rPr>
        <w:t>W razie niewykonania przez Najemca jego obowiązku, o którym mowa w ust. 1, Wynajmującemu przysługiwać będzie prawo wykonania zastępczego tych obowiązków na koszt Najemcy.</w:t>
      </w:r>
    </w:p>
    <w:p w14:paraId="3DAC32B1" w14:textId="7831BC87" w:rsidR="000708E5" w:rsidRDefault="006D5F78" w:rsidP="000708E5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 w:rsidRPr="006D5F78">
        <w:rPr>
          <w:rFonts w:ascii="Arial" w:hAnsi="Arial" w:cs="Arial"/>
        </w:rPr>
        <w:t xml:space="preserve">Jeżeli </w:t>
      </w:r>
      <w:r w:rsidR="00625FA0">
        <w:rPr>
          <w:rFonts w:ascii="Arial" w:hAnsi="Arial" w:cs="Arial"/>
        </w:rPr>
        <w:t>N</w:t>
      </w:r>
      <w:r w:rsidRPr="006D5F78">
        <w:rPr>
          <w:rFonts w:ascii="Arial" w:hAnsi="Arial" w:cs="Arial"/>
        </w:rPr>
        <w:t xml:space="preserve">ajemca ulepszył rzecz </w:t>
      </w:r>
      <w:r w:rsidR="00625FA0">
        <w:rPr>
          <w:rFonts w:ascii="Arial" w:hAnsi="Arial" w:cs="Arial"/>
        </w:rPr>
        <w:t>N</w:t>
      </w:r>
      <w:r w:rsidRPr="006D5F78">
        <w:rPr>
          <w:rFonts w:ascii="Arial" w:hAnsi="Arial" w:cs="Arial"/>
        </w:rPr>
        <w:t xml:space="preserve">ajętą, </w:t>
      </w:r>
      <w:r w:rsidR="00625FA0">
        <w:rPr>
          <w:rFonts w:ascii="Arial" w:hAnsi="Arial" w:cs="Arial"/>
        </w:rPr>
        <w:t>W</w:t>
      </w:r>
      <w:r w:rsidRPr="006D5F78">
        <w:rPr>
          <w:rFonts w:ascii="Arial" w:hAnsi="Arial" w:cs="Arial"/>
        </w:rPr>
        <w:t>ynajmujący, w braku odmiennej umowy, może według swego wyboru albo zatrzymać ulepszenia za zapłatą sumy odpowiadającej ich wartości w chwili zwrotu, albo żądać przywrócenia stanu poprzedniego</w:t>
      </w:r>
      <w:r w:rsidR="00221B8A" w:rsidRPr="000708E5">
        <w:rPr>
          <w:rFonts w:ascii="Arial" w:hAnsi="Arial" w:cs="Arial"/>
        </w:rPr>
        <w:t>.</w:t>
      </w:r>
    </w:p>
    <w:p w14:paraId="04C16F34" w14:textId="5C231FB5" w:rsidR="002574C4" w:rsidRPr="000708E5" w:rsidRDefault="00221B8A" w:rsidP="000708E5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 w:rsidRPr="000708E5">
        <w:rPr>
          <w:rFonts w:ascii="Arial" w:hAnsi="Arial" w:cs="Arial"/>
        </w:rPr>
        <w:t>Po zakończeniu użyczenia strony sporządzą protokół zdawczo – odbiorczy, szczegółowo opisujący stan techniczno-użytkowy lokalu oraz stopień jego zużycia. Wynajmujący zawiadomi Najemcę o terminie spisania protokołu zdawczo – odbiorczego, co najmniej z</w:t>
      </w:r>
      <w:r w:rsidR="0047596F">
        <w:rPr>
          <w:rFonts w:ascii="Arial" w:hAnsi="Arial" w:cs="Arial"/>
        </w:rPr>
        <w:t> </w:t>
      </w:r>
      <w:r w:rsidRPr="000708E5">
        <w:rPr>
          <w:rFonts w:ascii="Arial" w:hAnsi="Arial" w:cs="Arial"/>
        </w:rPr>
        <w:t>trzydniowym wyprzedzeniem. Jeżeli Najemca nie stawi się w wyznaczonym terminie, Wynajmujący sporządzi jednostronny protokół zdawczo – odbiorczy, ze wszystkimi tego skutkami prawnymi.</w:t>
      </w:r>
    </w:p>
    <w:p w14:paraId="6C061B40" w14:textId="44BC3EC9" w:rsidR="002574C4" w:rsidRPr="000708E5" w:rsidRDefault="00221B8A" w:rsidP="002574C4">
      <w:pPr>
        <w:jc w:val="center"/>
        <w:rPr>
          <w:rFonts w:ascii="Arial" w:hAnsi="Arial" w:cs="Arial"/>
          <w:b/>
          <w:bCs/>
        </w:rPr>
      </w:pPr>
      <w:r w:rsidRPr="000708E5">
        <w:rPr>
          <w:rFonts w:ascii="Arial" w:hAnsi="Arial" w:cs="Arial"/>
          <w:b/>
          <w:bCs/>
        </w:rPr>
        <w:t>§ 15</w:t>
      </w:r>
    </w:p>
    <w:p w14:paraId="26F12337" w14:textId="0BE0AF5A" w:rsidR="000708E5" w:rsidRPr="000708E5" w:rsidRDefault="00221B8A" w:rsidP="000708E5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00708E5">
        <w:rPr>
          <w:rFonts w:ascii="Arial" w:hAnsi="Arial" w:cs="Arial"/>
        </w:rPr>
        <w:t>Wszelka korespondencja do Najemcy będzie doręczana na adres lokalu będącego przedmiotem najmu, chyba że Najemca wskaże wyraźnie na piśmie inny adres do doręczeń.</w:t>
      </w:r>
    </w:p>
    <w:p w14:paraId="47171B85" w14:textId="5A3E668D" w:rsidR="002574C4" w:rsidRPr="000708E5" w:rsidRDefault="0E3D77E1" w:rsidP="000708E5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E3D77E1">
        <w:rPr>
          <w:rFonts w:ascii="Arial" w:hAnsi="Arial" w:cs="Arial"/>
        </w:rPr>
        <w:t>Wszelka korespondencja do Wynajmującego będzie doręczana na adres jego siedziby, chyba że Wynajmujący wskaże wyraźnie na piśmie inny adres do doręczeń.</w:t>
      </w:r>
    </w:p>
    <w:p w14:paraId="642E146D" w14:textId="7D695744" w:rsidR="0E3D77E1" w:rsidRDefault="0E3D77E1" w:rsidP="0E3D77E1">
      <w:pPr>
        <w:jc w:val="center"/>
        <w:rPr>
          <w:rFonts w:ascii="Arial" w:hAnsi="Arial" w:cs="Arial"/>
          <w:b/>
          <w:bCs/>
        </w:rPr>
      </w:pPr>
      <w:r w:rsidRPr="0E3D77E1">
        <w:rPr>
          <w:rFonts w:ascii="Arial" w:hAnsi="Arial" w:cs="Arial"/>
          <w:b/>
          <w:bCs/>
        </w:rPr>
        <w:t>§ 16</w:t>
      </w:r>
    </w:p>
    <w:p w14:paraId="6D36E2C7" w14:textId="49B9217F" w:rsidR="0047596F" w:rsidRPr="0047596F" w:rsidRDefault="0E3D77E1" w:rsidP="0047596F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eastAsia="Times New Roman" w:hAnsi="Arial" w:cs="Arial"/>
          <w:color w:val="000000" w:themeColor="text1"/>
        </w:rPr>
      </w:pPr>
      <w:r w:rsidRPr="0047596F">
        <w:rPr>
          <w:rFonts w:ascii="Arial" w:eastAsia="Times New Roman" w:hAnsi="Arial" w:cs="Arial"/>
          <w:color w:val="000000" w:themeColor="text1"/>
        </w:rPr>
        <w:t>Jeżeli wykonanie umowy będzie wiązać się z jakimikolwiek operacjami na danych osobowych, Strony zobowiązują się postępować w tym zakresie zgodnie z</w:t>
      </w:r>
      <w:r w:rsidR="0047596F">
        <w:rPr>
          <w:rFonts w:ascii="Arial" w:eastAsia="Times New Roman" w:hAnsi="Arial" w:cs="Arial"/>
          <w:color w:val="000000" w:themeColor="text1"/>
        </w:rPr>
        <w:t> </w:t>
      </w:r>
      <w:r w:rsidRPr="0047596F">
        <w:rPr>
          <w:rFonts w:ascii="Arial" w:eastAsia="Times New Roman" w:hAnsi="Arial" w:cs="Arial"/>
          <w:color w:val="000000" w:themeColor="text1"/>
        </w:rPr>
        <w:t>obowiązującymi przepisami dotyczącymi ochrony danych osobowych, tj.</w:t>
      </w:r>
      <w:r w:rsidR="0047596F">
        <w:rPr>
          <w:rFonts w:ascii="Arial" w:eastAsia="Times New Roman" w:hAnsi="Arial" w:cs="Arial"/>
          <w:color w:val="000000" w:themeColor="text1"/>
        </w:rPr>
        <w:t> </w:t>
      </w:r>
      <w:r w:rsidRPr="0047596F">
        <w:rPr>
          <w:rFonts w:ascii="Arial" w:eastAsia="Times New Roman" w:hAnsi="Arial" w:cs="Arial"/>
          <w:color w:val="000000" w:themeColor="text1"/>
        </w:rPr>
        <w:t>w</w:t>
      </w:r>
      <w:r w:rsidR="0047596F">
        <w:rPr>
          <w:rFonts w:ascii="Arial" w:eastAsia="Times New Roman" w:hAnsi="Arial" w:cs="Arial"/>
          <w:color w:val="000000" w:themeColor="text1"/>
        </w:rPr>
        <w:t> </w:t>
      </w:r>
      <w:r w:rsidRPr="0047596F">
        <w:rPr>
          <w:rFonts w:ascii="Arial" w:eastAsia="Times New Roman" w:hAnsi="Arial" w:cs="Arial"/>
          <w:color w:val="000000" w:themeColor="text1"/>
        </w:rPr>
        <w:t>szczególności przepisami rozporządzenia Parlamentu Europejskiego i Rady (EU) 2016/679 z dnia 27 kwietnia 2016 r. w sprawie ochrony osób fizycznych w związku z</w:t>
      </w:r>
      <w:r w:rsidR="0047596F">
        <w:rPr>
          <w:rFonts w:ascii="Arial" w:eastAsia="Times New Roman" w:hAnsi="Arial" w:cs="Arial"/>
          <w:color w:val="000000" w:themeColor="text1"/>
        </w:rPr>
        <w:t> </w:t>
      </w:r>
      <w:r w:rsidRPr="0047596F">
        <w:rPr>
          <w:rFonts w:ascii="Arial" w:eastAsia="Times New Roman" w:hAnsi="Arial" w:cs="Arial"/>
          <w:color w:val="000000" w:themeColor="text1"/>
        </w:rPr>
        <w:t>przetwarzaniem danych osobowych i w sprawie swobodnego przepływu takich danych oraz uchylenia dyrektywy 95/46/WE (ogólne rozporządzenie o ochronie danych) (dalej: „RODO”) — a także przepisami ustawy z dnia 10 maja 2018 r. o ochronie danych osobowych, oraz przepisów, które je ewentualnie zastąpią.</w:t>
      </w:r>
    </w:p>
    <w:p w14:paraId="2BDCFCCF" w14:textId="77777777" w:rsidR="0047596F" w:rsidRDefault="0E3D77E1" w:rsidP="0E3D77E1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eastAsia="Times New Roman" w:hAnsi="Arial" w:cs="Arial"/>
          <w:color w:val="000000" w:themeColor="text1"/>
        </w:rPr>
      </w:pPr>
      <w:r w:rsidRPr="0047596F">
        <w:rPr>
          <w:rFonts w:ascii="Arial" w:eastAsia="Times New Roman" w:hAnsi="Arial" w:cs="Arial"/>
          <w:color w:val="000000" w:themeColor="text1"/>
        </w:rPr>
        <w:lastRenderedPageBreak/>
        <w:t xml:space="preserve">W związku z zawarciem, realizacją i monitorowaniem wykonywania niniejszej </w:t>
      </w:r>
      <w:r w:rsidR="0047596F">
        <w:rPr>
          <w:rFonts w:ascii="Arial" w:eastAsia="Times New Roman" w:hAnsi="Arial" w:cs="Arial"/>
          <w:color w:val="000000" w:themeColor="text1"/>
        </w:rPr>
        <w:t>u</w:t>
      </w:r>
      <w:r w:rsidRPr="0047596F">
        <w:rPr>
          <w:rFonts w:ascii="Arial" w:eastAsia="Times New Roman" w:hAnsi="Arial" w:cs="Arial"/>
          <w:color w:val="000000" w:themeColor="text1"/>
        </w:rPr>
        <w:t xml:space="preserve">mowy </w:t>
      </w:r>
      <w:r w:rsidR="0047596F">
        <w:rPr>
          <w:rFonts w:ascii="Arial" w:eastAsia="Times New Roman" w:hAnsi="Arial" w:cs="Arial"/>
          <w:color w:val="000000" w:themeColor="text1"/>
        </w:rPr>
        <w:t>Wynajmujący</w:t>
      </w:r>
      <w:r w:rsidRPr="0047596F">
        <w:rPr>
          <w:rFonts w:ascii="Arial" w:eastAsia="Times New Roman" w:hAnsi="Arial" w:cs="Arial"/>
          <w:color w:val="000000" w:themeColor="text1"/>
        </w:rPr>
        <w:t xml:space="preserve"> będzie przetwarzać dane osobowe osób zatrudnianych przez </w:t>
      </w:r>
      <w:r w:rsidR="0047596F">
        <w:rPr>
          <w:rFonts w:ascii="Arial" w:eastAsia="Times New Roman" w:hAnsi="Arial" w:cs="Arial"/>
          <w:color w:val="000000" w:themeColor="text1"/>
        </w:rPr>
        <w:t>Najemcę</w:t>
      </w:r>
      <w:r w:rsidRPr="0047596F">
        <w:rPr>
          <w:rFonts w:ascii="Arial" w:eastAsia="Times New Roman" w:hAnsi="Arial" w:cs="Arial"/>
          <w:color w:val="000000" w:themeColor="text1"/>
        </w:rPr>
        <w:t xml:space="preserve"> bądź podwykonawców </w:t>
      </w:r>
      <w:r w:rsidR="0047596F">
        <w:rPr>
          <w:rFonts w:ascii="Arial" w:eastAsia="Times New Roman" w:hAnsi="Arial" w:cs="Arial"/>
          <w:color w:val="000000" w:themeColor="text1"/>
        </w:rPr>
        <w:t>Najemcy</w:t>
      </w:r>
      <w:r w:rsidRPr="0047596F">
        <w:rPr>
          <w:rFonts w:ascii="Arial" w:eastAsia="Times New Roman" w:hAnsi="Arial" w:cs="Arial"/>
          <w:color w:val="000000" w:themeColor="text1"/>
        </w:rPr>
        <w:t xml:space="preserve"> lub współpracujących z </w:t>
      </w:r>
      <w:r w:rsidR="0047596F">
        <w:rPr>
          <w:rFonts w:ascii="Arial" w:eastAsia="Times New Roman" w:hAnsi="Arial" w:cs="Arial"/>
          <w:color w:val="000000" w:themeColor="text1"/>
        </w:rPr>
        <w:t>Najemcą</w:t>
      </w:r>
      <w:r w:rsidRPr="0047596F">
        <w:rPr>
          <w:rFonts w:ascii="Arial" w:eastAsia="Times New Roman" w:hAnsi="Arial" w:cs="Arial"/>
          <w:color w:val="000000" w:themeColor="text1"/>
        </w:rPr>
        <w:t xml:space="preserve"> bądź podwykonawcami </w:t>
      </w:r>
      <w:r w:rsidR="0047596F">
        <w:rPr>
          <w:rFonts w:ascii="Arial" w:eastAsia="Times New Roman" w:hAnsi="Arial" w:cs="Arial"/>
          <w:color w:val="000000" w:themeColor="text1"/>
        </w:rPr>
        <w:t>Najemcy</w:t>
      </w:r>
      <w:r w:rsidRPr="0047596F">
        <w:rPr>
          <w:rFonts w:ascii="Arial" w:eastAsia="Times New Roman" w:hAnsi="Arial" w:cs="Arial"/>
          <w:color w:val="000000" w:themeColor="text1"/>
        </w:rPr>
        <w:t xml:space="preserve"> na innej podstawie (w szczególności imię, nazwisko, adres e-mail, numer telefonu, miejsce zatrudnienia / firma prowadzonej działalności, stanowisko), które zostaną udostępnione przez </w:t>
      </w:r>
      <w:r w:rsidR="0047596F">
        <w:rPr>
          <w:rFonts w:ascii="Arial" w:eastAsia="Times New Roman" w:hAnsi="Arial" w:cs="Arial"/>
          <w:color w:val="000000" w:themeColor="text1"/>
        </w:rPr>
        <w:t>Najemcę</w:t>
      </w:r>
      <w:r w:rsidRPr="0047596F">
        <w:rPr>
          <w:rFonts w:ascii="Arial" w:eastAsia="Times New Roman" w:hAnsi="Arial" w:cs="Arial"/>
          <w:color w:val="000000" w:themeColor="text1"/>
        </w:rPr>
        <w:t xml:space="preserve">, w tym także dane osobowe przedstawicieli </w:t>
      </w:r>
      <w:r w:rsidR="0047596F">
        <w:rPr>
          <w:rFonts w:ascii="Arial" w:eastAsia="Times New Roman" w:hAnsi="Arial" w:cs="Arial"/>
          <w:color w:val="000000" w:themeColor="text1"/>
        </w:rPr>
        <w:t>Najemcy</w:t>
      </w:r>
      <w:r w:rsidRPr="0047596F">
        <w:rPr>
          <w:rFonts w:ascii="Arial" w:eastAsia="Times New Roman" w:hAnsi="Arial" w:cs="Arial"/>
          <w:color w:val="000000" w:themeColor="text1"/>
        </w:rPr>
        <w:t>.</w:t>
      </w:r>
    </w:p>
    <w:p w14:paraId="45B1770C" w14:textId="505D121A" w:rsidR="0E3D77E1" w:rsidRPr="0047596F" w:rsidRDefault="0E3D77E1" w:rsidP="0E3D77E1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eastAsia="Times New Roman" w:hAnsi="Arial" w:cs="Arial"/>
          <w:color w:val="000000" w:themeColor="text1"/>
        </w:rPr>
      </w:pPr>
      <w:r w:rsidRPr="0047596F">
        <w:rPr>
          <w:rFonts w:ascii="Arial" w:eastAsia="Times New Roman" w:hAnsi="Arial" w:cs="Arial"/>
          <w:color w:val="000000" w:themeColor="text1"/>
        </w:rPr>
        <w:t xml:space="preserve">Istotne informacje o zasadach przetwarzania przez </w:t>
      </w:r>
      <w:r w:rsidR="0047596F">
        <w:rPr>
          <w:rFonts w:ascii="Arial" w:eastAsia="Times New Roman" w:hAnsi="Arial" w:cs="Arial"/>
          <w:color w:val="000000" w:themeColor="text1"/>
        </w:rPr>
        <w:t>Wynajmującego</w:t>
      </w:r>
      <w:r w:rsidRPr="0047596F">
        <w:rPr>
          <w:rFonts w:ascii="Arial" w:eastAsia="Times New Roman" w:hAnsi="Arial" w:cs="Arial"/>
          <w:color w:val="000000" w:themeColor="text1"/>
        </w:rPr>
        <w:t xml:space="preserve"> danych osobowych osób, o których mowa w ust. 2 powyżej (w tym o przysługujących tym osobom prawach w</w:t>
      </w:r>
      <w:r w:rsidR="0047596F">
        <w:rPr>
          <w:rFonts w:ascii="Arial" w:eastAsia="Times New Roman" w:hAnsi="Arial" w:cs="Arial"/>
          <w:color w:val="000000" w:themeColor="text1"/>
        </w:rPr>
        <w:t> </w:t>
      </w:r>
      <w:r w:rsidRPr="0047596F">
        <w:rPr>
          <w:rFonts w:ascii="Arial" w:eastAsia="Times New Roman" w:hAnsi="Arial" w:cs="Arial"/>
          <w:color w:val="000000" w:themeColor="text1"/>
        </w:rPr>
        <w:t xml:space="preserve">związku z przetwarzaniem ich danych osobowych) dostępna jest na stronie internetowej </w:t>
      </w:r>
      <w:r w:rsidR="0047596F">
        <w:rPr>
          <w:rFonts w:ascii="Arial" w:eastAsia="Times New Roman" w:hAnsi="Arial" w:cs="Arial"/>
          <w:color w:val="000000" w:themeColor="text1"/>
        </w:rPr>
        <w:t>Wynajmującego</w:t>
      </w:r>
      <w:r w:rsidRPr="0047596F">
        <w:rPr>
          <w:rFonts w:ascii="Arial" w:eastAsia="Times New Roman" w:hAnsi="Arial" w:cs="Arial"/>
          <w:color w:val="000000" w:themeColor="text1"/>
        </w:rPr>
        <w:t xml:space="preserve"> pod adresem:</w:t>
      </w:r>
    </w:p>
    <w:p w14:paraId="4C7CA953" w14:textId="0FBBB13C" w:rsidR="0E3D77E1" w:rsidRPr="0047596F" w:rsidRDefault="00000000" w:rsidP="0047596F">
      <w:pPr>
        <w:ind w:left="426"/>
        <w:jc w:val="both"/>
        <w:rPr>
          <w:rFonts w:ascii="Arial" w:hAnsi="Arial" w:cs="Arial"/>
        </w:rPr>
      </w:pPr>
      <w:hyperlink r:id="rId7" w:history="1">
        <w:r w:rsidR="0047596F" w:rsidRPr="00B5419B">
          <w:rPr>
            <w:rStyle w:val="Hipercze"/>
            <w:rFonts w:ascii="Arial" w:eastAsia="Times New Roman" w:hAnsi="Arial" w:cs="Arial"/>
          </w:rPr>
          <w:t>https://bip.metropoliaztm.pl/artykul/367/1985/klauzula-informacyjna-dla-kontrahentow</w:t>
        </w:r>
      </w:hyperlink>
    </w:p>
    <w:p w14:paraId="5B92AE0F" w14:textId="3C250790" w:rsidR="0E3D77E1" w:rsidRPr="0047596F" w:rsidRDefault="0047596F" w:rsidP="00B7612F">
      <w:pPr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>Najemca</w:t>
      </w:r>
      <w:r w:rsidR="0E3D77E1" w:rsidRPr="0047596F">
        <w:rPr>
          <w:rFonts w:ascii="Arial" w:eastAsia="Times New Roman" w:hAnsi="Arial" w:cs="Arial"/>
          <w:color w:val="000000" w:themeColor="text1"/>
        </w:rPr>
        <w:t xml:space="preserve"> jest zobowiązany poinformować osoby, o których mowa w ust. 2 o miejscu udostępnienia informacji o zasadach przetwarzania danych osobowych przez </w:t>
      </w:r>
      <w:r>
        <w:rPr>
          <w:rFonts w:ascii="Arial" w:eastAsia="Times New Roman" w:hAnsi="Arial" w:cs="Arial"/>
          <w:color w:val="000000" w:themeColor="text1"/>
        </w:rPr>
        <w:t>Wynajmującego</w:t>
      </w:r>
      <w:r w:rsidR="0E3D77E1" w:rsidRPr="0047596F">
        <w:rPr>
          <w:rFonts w:ascii="Arial" w:eastAsia="Times New Roman" w:hAnsi="Arial" w:cs="Arial"/>
          <w:color w:val="000000" w:themeColor="text1"/>
        </w:rPr>
        <w:t>, bądź zapewnić przekazanie takiej informacji przez swoich podwykonawców.</w:t>
      </w:r>
    </w:p>
    <w:p w14:paraId="38F9617D" w14:textId="666734B9" w:rsidR="002574C4" w:rsidRPr="000708E5" w:rsidRDefault="0E3D77E1" w:rsidP="002574C4">
      <w:pPr>
        <w:jc w:val="center"/>
        <w:rPr>
          <w:rFonts w:ascii="Arial" w:hAnsi="Arial" w:cs="Arial"/>
          <w:b/>
          <w:bCs/>
        </w:rPr>
      </w:pPr>
      <w:r w:rsidRPr="0E3D77E1">
        <w:rPr>
          <w:rFonts w:ascii="Arial" w:hAnsi="Arial" w:cs="Arial"/>
          <w:b/>
          <w:bCs/>
        </w:rPr>
        <w:t>§ 17</w:t>
      </w:r>
    </w:p>
    <w:p w14:paraId="4A7F2265" w14:textId="0A574A65" w:rsidR="000708E5" w:rsidRPr="000708E5" w:rsidRDefault="00221B8A" w:rsidP="000708E5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0708E5">
        <w:rPr>
          <w:rFonts w:ascii="Arial" w:hAnsi="Arial" w:cs="Arial"/>
        </w:rPr>
        <w:t>Umowa zostaje zawarta od dnia ………………... do 31.12.202</w:t>
      </w:r>
      <w:r w:rsidR="002574C4" w:rsidRPr="000708E5">
        <w:rPr>
          <w:rFonts w:ascii="Arial" w:hAnsi="Arial" w:cs="Arial"/>
        </w:rPr>
        <w:t>3</w:t>
      </w:r>
      <w:r w:rsidRPr="000708E5">
        <w:rPr>
          <w:rFonts w:ascii="Arial" w:hAnsi="Arial" w:cs="Arial"/>
        </w:rPr>
        <w:t xml:space="preserve"> r.</w:t>
      </w:r>
    </w:p>
    <w:p w14:paraId="6F50FD0F" w14:textId="1821246D" w:rsidR="002574C4" w:rsidRPr="000708E5" w:rsidRDefault="00221B8A" w:rsidP="000708E5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0708E5">
        <w:rPr>
          <w:rFonts w:ascii="Arial" w:hAnsi="Arial" w:cs="Arial"/>
        </w:rPr>
        <w:t>Każda ze Stron umowy może wypowiedzieć jej warunki z zachowaniem miesięcznego okresu wypowiedzenia.</w:t>
      </w:r>
    </w:p>
    <w:p w14:paraId="4B1E914B" w14:textId="04EA9068" w:rsidR="002574C4" w:rsidRPr="000708E5" w:rsidRDefault="0E3D77E1" w:rsidP="002574C4">
      <w:pPr>
        <w:jc w:val="center"/>
        <w:rPr>
          <w:rFonts w:ascii="Arial" w:hAnsi="Arial" w:cs="Arial"/>
          <w:b/>
          <w:bCs/>
        </w:rPr>
      </w:pPr>
      <w:r w:rsidRPr="0E3D77E1">
        <w:rPr>
          <w:rFonts w:ascii="Arial" w:hAnsi="Arial" w:cs="Arial"/>
          <w:b/>
          <w:bCs/>
        </w:rPr>
        <w:t>§ 18</w:t>
      </w:r>
    </w:p>
    <w:p w14:paraId="32090047" w14:textId="0A85D3E4" w:rsidR="002574C4" w:rsidRDefault="00221B8A" w:rsidP="002574C4">
      <w:pPr>
        <w:jc w:val="both"/>
        <w:rPr>
          <w:rFonts w:ascii="Arial" w:hAnsi="Arial" w:cs="Arial"/>
        </w:rPr>
      </w:pPr>
      <w:r w:rsidRPr="002574C4">
        <w:rPr>
          <w:rFonts w:ascii="Arial" w:hAnsi="Arial" w:cs="Arial"/>
        </w:rPr>
        <w:t>Zmiany i uzupełnienia niniejszej umowy wymagają formy pisemnej pod rygorem nieważności.</w:t>
      </w:r>
    </w:p>
    <w:p w14:paraId="324749FB" w14:textId="666DCBB1" w:rsidR="002574C4" w:rsidRPr="000708E5" w:rsidRDefault="0E3D77E1" w:rsidP="002574C4">
      <w:pPr>
        <w:jc w:val="center"/>
        <w:rPr>
          <w:rFonts w:ascii="Arial" w:hAnsi="Arial" w:cs="Arial"/>
          <w:b/>
          <w:bCs/>
        </w:rPr>
      </w:pPr>
      <w:r w:rsidRPr="0E3D77E1">
        <w:rPr>
          <w:rFonts w:ascii="Arial" w:hAnsi="Arial" w:cs="Arial"/>
          <w:b/>
          <w:bCs/>
        </w:rPr>
        <w:t>§ 19</w:t>
      </w:r>
    </w:p>
    <w:p w14:paraId="1223A3D9" w14:textId="069574CB" w:rsidR="00B37C2A" w:rsidRDefault="00221B8A" w:rsidP="0047596F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47596F">
        <w:rPr>
          <w:rFonts w:ascii="Arial" w:hAnsi="Arial" w:cs="Arial"/>
        </w:rPr>
        <w:t>W sprawach nieuregulowanych mają zastosowanie odpowiednie przepisy prawa, w</w:t>
      </w:r>
      <w:r w:rsidR="00E14072" w:rsidRPr="0047596F">
        <w:rPr>
          <w:rFonts w:ascii="Arial" w:hAnsi="Arial" w:cs="Arial"/>
        </w:rPr>
        <w:t> </w:t>
      </w:r>
      <w:r w:rsidRPr="0047596F">
        <w:rPr>
          <w:rFonts w:ascii="Arial" w:hAnsi="Arial" w:cs="Arial"/>
        </w:rPr>
        <w:t>szczególności Kodeksu cywilnego.</w:t>
      </w:r>
    </w:p>
    <w:p w14:paraId="1762B8C7" w14:textId="398B9086" w:rsidR="0047596F" w:rsidRPr="0047596F" w:rsidRDefault="0047596F" w:rsidP="0047596F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jednym dla każdej ze Stron.</w:t>
      </w:r>
    </w:p>
    <w:p w14:paraId="46257D6D" w14:textId="77777777" w:rsidR="000708E5" w:rsidRDefault="000708E5" w:rsidP="002574C4">
      <w:pPr>
        <w:jc w:val="both"/>
        <w:rPr>
          <w:rFonts w:ascii="Arial" w:hAnsi="Arial" w:cs="Arial"/>
        </w:rPr>
      </w:pPr>
    </w:p>
    <w:p w14:paraId="4EE5414A" w14:textId="10DE11E6" w:rsidR="000708E5" w:rsidRPr="00B7612F" w:rsidRDefault="000708E5" w:rsidP="000708E5">
      <w:pPr>
        <w:jc w:val="center"/>
        <w:rPr>
          <w:rFonts w:ascii="Arial" w:hAnsi="Arial" w:cs="Arial"/>
          <w:b/>
          <w:bCs/>
        </w:rPr>
      </w:pPr>
      <w:r w:rsidRPr="00B7612F">
        <w:rPr>
          <w:rFonts w:ascii="Arial" w:hAnsi="Arial" w:cs="Arial"/>
          <w:b/>
          <w:bCs/>
        </w:rPr>
        <w:t>WYNAJMUJĄCY</w:t>
      </w:r>
      <w:r w:rsidRPr="00B7612F">
        <w:rPr>
          <w:rFonts w:ascii="Arial" w:hAnsi="Arial" w:cs="Arial"/>
          <w:b/>
          <w:bCs/>
        </w:rPr>
        <w:tab/>
        <w:t xml:space="preserve">                         </w:t>
      </w:r>
      <w:r w:rsidRPr="00B7612F">
        <w:rPr>
          <w:rFonts w:ascii="Arial" w:hAnsi="Arial" w:cs="Arial"/>
          <w:b/>
          <w:bCs/>
        </w:rPr>
        <w:tab/>
      </w:r>
      <w:r w:rsidRPr="00B7612F">
        <w:rPr>
          <w:rFonts w:ascii="Arial" w:hAnsi="Arial" w:cs="Arial"/>
          <w:b/>
          <w:bCs/>
        </w:rPr>
        <w:tab/>
      </w:r>
      <w:r w:rsidRPr="00B7612F">
        <w:rPr>
          <w:rFonts w:ascii="Arial" w:hAnsi="Arial" w:cs="Arial"/>
          <w:b/>
          <w:bCs/>
        </w:rPr>
        <w:tab/>
        <w:t>NAJEMCA</w:t>
      </w:r>
    </w:p>
    <w:p w14:paraId="3760E957" w14:textId="77777777" w:rsidR="00007848" w:rsidRDefault="00007848" w:rsidP="002574C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261A5434" w14:textId="77777777" w:rsidR="00007848" w:rsidRDefault="00007848" w:rsidP="002574C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7A50BA3" w14:textId="77777777" w:rsidR="00007848" w:rsidRDefault="00007848" w:rsidP="002574C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8F8FC66" w14:textId="77777777" w:rsidR="00007848" w:rsidRDefault="00007848" w:rsidP="002574C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E37AFD3" w14:textId="77777777" w:rsidR="00007848" w:rsidRDefault="00007848" w:rsidP="002574C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EB467E5" w14:textId="77777777" w:rsidR="00007848" w:rsidRDefault="00007848" w:rsidP="002574C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1B7899D" w14:textId="77777777" w:rsidR="00007848" w:rsidRDefault="00007848" w:rsidP="002574C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80297CF" w14:textId="77777777" w:rsidR="00007848" w:rsidRDefault="00007848" w:rsidP="002574C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218E860" w14:textId="77777777" w:rsidR="006962F6" w:rsidRDefault="00007848" w:rsidP="002574C4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007848">
        <w:rPr>
          <w:rFonts w:ascii="Arial" w:hAnsi="Arial" w:cs="Arial"/>
          <w:i/>
          <w:iCs/>
          <w:sz w:val="18"/>
          <w:szCs w:val="18"/>
        </w:rPr>
        <w:t xml:space="preserve">Załącznik: </w:t>
      </w:r>
    </w:p>
    <w:p w14:paraId="315E108E" w14:textId="054CDB53" w:rsidR="000708E5" w:rsidRPr="006962F6" w:rsidRDefault="00007848" w:rsidP="006962F6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i/>
          <w:iCs/>
          <w:sz w:val="18"/>
          <w:szCs w:val="18"/>
        </w:rPr>
      </w:pPr>
      <w:r w:rsidRPr="006962F6">
        <w:rPr>
          <w:rFonts w:ascii="Arial" w:hAnsi="Arial" w:cs="Arial"/>
          <w:i/>
          <w:iCs/>
          <w:sz w:val="18"/>
          <w:szCs w:val="18"/>
        </w:rPr>
        <w:t>Regulamin porządkowy</w:t>
      </w:r>
    </w:p>
    <w:sectPr w:rsidR="000708E5" w:rsidRPr="006962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34C1" w14:textId="77777777" w:rsidR="0025050F" w:rsidRDefault="0025050F" w:rsidP="006A784B">
      <w:pPr>
        <w:spacing w:after="0" w:line="240" w:lineRule="auto"/>
      </w:pPr>
      <w:r>
        <w:separator/>
      </w:r>
    </w:p>
  </w:endnote>
  <w:endnote w:type="continuationSeparator" w:id="0">
    <w:p w14:paraId="7FCDD9E0" w14:textId="77777777" w:rsidR="0025050F" w:rsidRDefault="0025050F" w:rsidP="006A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215347"/>
      <w:docPartObj>
        <w:docPartGallery w:val="Page Numbers (Bottom of Page)"/>
        <w:docPartUnique/>
      </w:docPartObj>
    </w:sdtPr>
    <w:sdtContent>
      <w:p w14:paraId="6D1E70D1" w14:textId="12607EC1" w:rsidR="006A784B" w:rsidRDefault="006A78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C9E594" w14:textId="77777777" w:rsidR="006A784B" w:rsidRDefault="006A7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2103" w14:textId="77777777" w:rsidR="0025050F" w:rsidRDefault="0025050F" w:rsidP="006A784B">
      <w:pPr>
        <w:spacing w:after="0" w:line="240" w:lineRule="auto"/>
      </w:pPr>
      <w:r>
        <w:separator/>
      </w:r>
    </w:p>
  </w:footnote>
  <w:footnote w:type="continuationSeparator" w:id="0">
    <w:p w14:paraId="55325C59" w14:textId="77777777" w:rsidR="0025050F" w:rsidRDefault="0025050F" w:rsidP="006A7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96"/>
    <w:multiLevelType w:val="hybridMultilevel"/>
    <w:tmpl w:val="ADAE8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13E9"/>
    <w:multiLevelType w:val="hybridMultilevel"/>
    <w:tmpl w:val="47AE6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3309C"/>
    <w:multiLevelType w:val="hybridMultilevel"/>
    <w:tmpl w:val="0C044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742"/>
    <w:multiLevelType w:val="hybridMultilevel"/>
    <w:tmpl w:val="76760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443AA"/>
    <w:multiLevelType w:val="hybridMultilevel"/>
    <w:tmpl w:val="9DE022B0"/>
    <w:lvl w:ilvl="0" w:tplc="4BBCD6A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3B2B"/>
    <w:multiLevelType w:val="hybridMultilevel"/>
    <w:tmpl w:val="A7D057D0"/>
    <w:lvl w:ilvl="0" w:tplc="57A2323A">
      <w:start w:val="1"/>
      <w:numFmt w:val="decimal"/>
      <w:lvlText w:val="%1. 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505C38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sz w:val="22"/>
        <w:u w:val="none"/>
        <w:effect w:val="none"/>
      </w:rPr>
    </w:lvl>
    <w:lvl w:ilvl="3" w:tplc="DBD620D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trike w:val="0"/>
        <w:dstrike w:val="0"/>
        <w:sz w:val="22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68654F"/>
    <w:multiLevelType w:val="hybridMultilevel"/>
    <w:tmpl w:val="DF846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830BD"/>
    <w:multiLevelType w:val="hybridMultilevel"/>
    <w:tmpl w:val="E6E21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30562"/>
    <w:multiLevelType w:val="hybridMultilevel"/>
    <w:tmpl w:val="EBD00FE4"/>
    <w:lvl w:ilvl="0" w:tplc="B38A257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8E52C0"/>
    <w:multiLevelType w:val="hybridMultilevel"/>
    <w:tmpl w:val="A0E60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2F31"/>
    <w:multiLevelType w:val="hybridMultilevel"/>
    <w:tmpl w:val="60E6DB3C"/>
    <w:lvl w:ilvl="0" w:tplc="10AACB08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16D5BE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4AFB6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D6D8B2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60826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00042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858B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E2E660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FEE716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533D71"/>
    <w:multiLevelType w:val="hybridMultilevel"/>
    <w:tmpl w:val="1C2AC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B712F"/>
    <w:multiLevelType w:val="hybridMultilevel"/>
    <w:tmpl w:val="F53C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579A3"/>
    <w:multiLevelType w:val="hybridMultilevel"/>
    <w:tmpl w:val="0B5A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602B7"/>
    <w:multiLevelType w:val="hybridMultilevel"/>
    <w:tmpl w:val="73C6F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F221A"/>
    <w:multiLevelType w:val="hybridMultilevel"/>
    <w:tmpl w:val="8F845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E6DE1"/>
    <w:multiLevelType w:val="hybridMultilevel"/>
    <w:tmpl w:val="6FB2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D642B"/>
    <w:multiLevelType w:val="hybridMultilevel"/>
    <w:tmpl w:val="78F2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F6B25"/>
    <w:multiLevelType w:val="hybridMultilevel"/>
    <w:tmpl w:val="43AE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671E3"/>
    <w:multiLevelType w:val="hybridMultilevel"/>
    <w:tmpl w:val="BB565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3561C"/>
    <w:multiLevelType w:val="hybridMultilevel"/>
    <w:tmpl w:val="55EA6776"/>
    <w:lvl w:ilvl="0" w:tplc="A1E44B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8B4E56"/>
    <w:multiLevelType w:val="hybridMultilevel"/>
    <w:tmpl w:val="26562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62523"/>
    <w:multiLevelType w:val="hybridMultilevel"/>
    <w:tmpl w:val="DFF8C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F0DE9"/>
    <w:multiLevelType w:val="hybridMultilevel"/>
    <w:tmpl w:val="EE8CF302"/>
    <w:lvl w:ilvl="0" w:tplc="85242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5930CD"/>
    <w:multiLevelType w:val="hybridMultilevel"/>
    <w:tmpl w:val="4DD67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A2131"/>
    <w:multiLevelType w:val="hybridMultilevel"/>
    <w:tmpl w:val="2208E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B2856"/>
    <w:multiLevelType w:val="hybridMultilevel"/>
    <w:tmpl w:val="73248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362943">
    <w:abstractNumId w:val="2"/>
  </w:num>
  <w:num w:numId="2" w16cid:durableId="2069331376">
    <w:abstractNumId w:val="1"/>
  </w:num>
  <w:num w:numId="3" w16cid:durableId="865140982">
    <w:abstractNumId w:val="25"/>
  </w:num>
  <w:num w:numId="4" w16cid:durableId="427971865">
    <w:abstractNumId w:val="7"/>
  </w:num>
  <w:num w:numId="5" w16cid:durableId="1547795747">
    <w:abstractNumId w:val="6"/>
  </w:num>
  <w:num w:numId="6" w16cid:durableId="1028682356">
    <w:abstractNumId w:val="11"/>
  </w:num>
  <w:num w:numId="7" w16cid:durableId="509761390">
    <w:abstractNumId w:val="9"/>
  </w:num>
  <w:num w:numId="8" w16cid:durableId="1359428329">
    <w:abstractNumId w:val="15"/>
  </w:num>
  <w:num w:numId="9" w16cid:durableId="1316299795">
    <w:abstractNumId w:val="10"/>
  </w:num>
  <w:num w:numId="10" w16cid:durableId="10943212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8656020">
    <w:abstractNumId w:val="24"/>
  </w:num>
  <w:num w:numId="12" w16cid:durableId="451746805">
    <w:abstractNumId w:val="3"/>
  </w:num>
  <w:num w:numId="13" w16cid:durableId="229124068">
    <w:abstractNumId w:val="13"/>
  </w:num>
  <w:num w:numId="14" w16cid:durableId="1816413563">
    <w:abstractNumId w:val="17"/>
  </w:num>
  <w:num w:numId="15" w16cid:durableId="1313758161">
    <w:abstractNumId w:val="26"/>
  </w:num>
  <w:num w:numId="16" w16cid:durableId="165561418">
    <w:abstractNumId w:val="12"/>
  </w:num>
  <w:num w:numId="17" w16cid:durableId="1325549158">
    <w:abstractNumId w:val="20"/>
  </w:num>
  <w:num w:numId="18" w16cid:durableId="1364087251">
    <w:abstractNumId w:val="8"/>
  </w:num>
  <w:num w:numId="19" w16cid:durableId="1257131711">
    <w:abstractNumId w:val="14"/>
  </w:num>
  <w:num w:numId="20" w16cid:durableId="1468012164">
    <w:abstractNumId w:val="22"/>
  </w:num>
  <w:num w:numId="21" w16cid:durableId="1551305769">
    <w:abstractNumId w:val="23"/>
  </w:num>
  <w:num w:numId="22" w16cid:durableId="1032606185">
    <w:abstractNumId w:val="4"/>
  </w:num>
  <w:num w:numId="23" w16cid:durableId="837623311">
    <w:abstractNumId w:val="19"/>
  </w:num>
  <w:num w:numId="24" w16cid:durableId="134638546">
    <w:abstractNumId w:val="18"/>
  </w:num>
  <w:num w:numId="25" w16cid:durableId="62340675">
    <w:abstractNumId w:val="0"/>
  </w:num>
  <w:num w:numId="26" w16cid:durableId="1752776679">
    <w:abstractNumId w:val="16"/>
  </w:num>
  <w:num w:numId="27" w16cid:durableId="1648900912">
    <w:abstractNumId w:val="5"/>
  </w:num>
  <w:num w:numId="28" w16cid:durableId="11958510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91"/>
    <w:rsid w:val="00007848"/>
    <w:rsid w:val="00027DEA"/>
    <w:rsid w:val="00060EF8"/>
    <w:rsid w:val="000708E5"/>
    <w:rsid w:val="0015286F"/>
    <w:rsid w:val="001B301C"/>
    <w:rsid w:val="00220584"/>
    <w:rsid w:val="00221B8A"/>
    <w:rsid w:val="00247730"/>
    <w:rsid w:val="0025050F"/>
    <w:rsid w:val="002574C4"/>
    <w:rsid w:val="00266B7A"/>
    <w:rsid w:val="002A741B"/>
    <w:rsid w:val="002B7A5A"/>
    <w:rsid w:val="002F6E4E"/>
    <w:rsid w:val="00452E5B"/>
    <w:rsid w:val="0047596F"/>
    <w:rsid w:val="004A1D01"/>
    <w:rsid w:val="00502860"/>
    <w:rsid w:val="00505C91"/>
    <w:rsid w:val="00551633"/>
    <w:rsid w:val="005A519B"/>
    <w:rsid w:val="00625F41"/>
    <w:rsid w:val="00625FA0"/>
    <w:rsid w:val="006962F6"/>
    <w:rsid w:val="006A784B"/>
    <w:rsid w:val="006B166A"/>
    <w:rsid w:val="006C2353"/>
    <w:rsid w:val="006D5F78"/>
    <w:rsid w:val="00715D90"/>
    <w:rsid w:val="007B1EE9"/>
    <w:rsid w:val="007E5F9B"/>
    <w:rsid w:val="0080269F"/>
    <w:rsid w:val="00864350"/>
    <w:rsid w:val="00917BFF"/>
    <w:rsid w:val="009E515D"/>
    <w:rsid w:val="00A14AEA"/>
    <w:rsid w:val="00A705A6"/>
    <w:rsid w:val="00AC5894"/>
    <w:rsid w:val="00B146F1"/>
    <w:rsid w:val="00B2408C"/>
    <w:rsid w:val="00B37C2A"/>
    <w:rsid w:val="00B4216B"/>
    <w:rsid w:val="00B61428"/>
    <w:rsid w:val="00B7612F"/>
    <w:rsid w:val="00BB2DF1"/>
    <w:rsid w:val="00BC6FC3"/>
    <w:rsid w:val="00C54F23"/>
    <w:rsid w:val="00CC4FDF"/>
    <w:rsid w:val="00CF587A"/>
    <w:rsid w:val="00D0249A"/>
    <w:rsid w:val="00D06D8D"/>
    <w:rsid w:val="00D5283B"/>
    <w:rsid w:val="00E14072"/>
    <w:rsid w:val="00E2426F"/>
    <w:rsid w:val="00E30F9A"/>
    <w:rsid w:val="00EA4144"/>
    <w:rsid w:val="00FC579D"/>
    <w:rsid w:val="0E3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594C"/>
  <w15:chartTrackingRefBased/>
  <w15:docId w15:val="{81168E95-ED63-4EA7-A40D-5D113C50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F41"/>
    <w:pPr>
      <w:ind w:left="720"/>
      <w:contextualSpacing/>
    </w:pPr>
  </w:style>
  <w:style w:type="paragraph" w:styleId="Poprawka">
    <w:name w:val="Revision"/>
    <w:hidden/>
    <w:uiPriority w:val="99"/>
    <w:semiHidden/>
    <w:rsid w:val="007B1EE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E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1E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1E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EE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4B"/>
  </w:style>
  <w:style w:type="paragraph" w:styleId="Stopka">
    <w:name w:val="footer"/>
    <w:basedOn w:val="Normalny"/>
    <w:link w:val="StopkaZnak"/>
    <w:uiPriority w:val="99"/>
    <w:unhideWhenUsed/>
    <w:rsid w:val="006A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84B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5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metropoliaztm.pl/artykul/367/1985/klauzula-informacyjna-dla-kontrahent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1666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Winkler</dc:creator>
  <cp:keywords/>
  <dc:description/>
  <cp:lastModifiedBy>Monika Sottopietra-Kowal</cp:lastModifiedBy>
  <cp:revision>9</cp:revision>
  <cp:lastPrinted>2023-06-13T11:31:00Z</cp:lastPrinted>
  <dcterms:created xsi:type="dcterms:W3CDTF">2023-06-07T11:02:00Z</dcterms:created>
  <dcterms:modified xsi:type="dcterms:W3CDTF">2023-06-13T12:53:00Z</dcterms:modified>
</cp:coreProperties>
</file>