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0B8FA" w14:textId="231B3D0D" w:rsidR="00770E58" w:rsidRDefault="00770E58" w:rsidP="00770E58">
      <w:pPr>
        <w:pStyle w:val="Tekstpodstawowy"/>
        <w:spacing w:before="60" w:after="0" w:line="276" w:lineRule="auto"/>
        <w:jc w:val="right"/>
        <w:rPr>
          <w:rFonts w:ascii="Arial" w:hAnsi="Arial" w:cs="Arial"/>
          <w:b/>
          <w:sz w:val="20"/>
          <w:szCs w:val="20"/>
          <w:lang w:val="pl-PL"/>
        </w:rPr>
      </w:pPr>
      <w:r>
        <w:rPr>
          <w:rFonts w:ascii="Arial" w:hAnsi="Arial" w:cs="Arial"/>
          <w:b/>
          <w:sz w:val="20"/>
          <w:szCs w:val="20"/>
          <w:lang w:val="pl-PL"/>
        </w:rPr>
        <w:t xml:space="preserve">Załącznik nr </w:t>
      </w:r>
      <w:r w:rsidR="007871F1">
        <w:rPr>
          <w:rFonts w:ascii="Arial" w:hAnsi="Arial" w:cs="Arial"/>
          <w:b/>
          <w:sz w:val="20"/>
          <w:szCs w:val="20"/>
          <w:lang w:val="pl-PL"/>
        </w:rPr>
        <w:t>4</w:t>
      </w:r>
      <w:r>
        <w:rPr>
          <w:rFonts w:ascii="Arial" w:hAnsi="Arial" w:cs="Arial"/>
          <w:b/>
          <w:sz w:val="20"/>
          <w:szCs w:val="20"/>
          <w:lang w:val="pl-PL"/>
        </w:rPr>
        <w:t xml:space="preserve"> do </w:t>
      </w:r>
      <w:r w:rsidR="007871F1">
        <w:rPr>
          <w:rFonts w:ascii="Arial" w:hAnsi="Arial" w:cs="Arial"/>
          <w:b/>
          <w:sz w:val="20"/>
          <w:szCs w:val="20"/>
          <w:lang w:val="pl-PL"/>
        </w:rPr>
        <w:t>umowy</w:t>
      </w:r>
    </w:p>
    <w:p w14:paraId="21AB226E" w14:textId="77777777" w:rsidR="00770E58" w:rsidRDefault="00770E58" w:rsidP="00770E58">
      <w:pPr>
        <w:pStyle w:val="Tekstpodstawowy"/>
        <w:spacing w:before="60" w:after="0" w:line="276" w:lineRule="auto"/>
        <w:jc w:val="right"/>
        <w:rPr>
          <w:rFonts w:ascii="Arial" w:hAnsi="Arial" w:cs="Arial"/>
          <w:b/>
          <w:sz w:val="20"/>
          <w:szCs w:val="20"/>
          <w:lang w:val="pl-PL"/>
        </w:rPr>
      </w:pPr>
    </w:p>
    <w:p w14:paraId="2FCB7B59" w14:textId="79630D43" w:rsidR="00770E58" w:rsidRDefault="00770E58" w:rsidP="00770E58">
      <w:pPr>
        <w:pStyle w:val="Tekstpodstawowy"/>
        <w:spacing w:before="60" w:after="0" w:line="276" w:lineRule="auto"/>
        <w:jc w:val="center"/>
        <w:rPr>
          <w:rFonts w:ascii="Arial" w:hAnsi="Arial" w:cs="Arial"/>
          <w:b/>
          <w:sz w:val="20"/>
          <w:szCs w:val="20"/>
          <w:lang w:val="pl-PL"/>
        </w:rPr>
      </w:pPr>
      <w:r>
        <w:rPr>
          <w:rFonts w:ascii="Arial" w:hAnsi="Arial" w:cs="Arial"/>
          <w:b/>
          <w:sz w:val="20"/>
          <w:szCs w:val="20"/>
          <w:lang w:val="pl-PL"/>
        </w:rPr>
        <w:t>Klauzula informacyjna dotycząca przetwarzania danych osobowych Wykonawców</w:t>
      </w:r>
    </w:p>
    <w:p w14:paraId="6DFCC981" w14:textId="77777777" w:rsidR="00770E58" w:rsidRDefault="00770E58" w:rsidP="00770E58">
      <w:pPr>
        <w:pStyle w:val="Tekstpodstawowy"/>
        <w:spacing w:before="60" w:after="0" w:line="276" w:lineRule="auto"/>
        <w:jc w:val="center"/>
        <w:rPr>
          <w:rFonts w:ascii="Arial" w:hAnsi="Arial" w:cs="Arial"/>
          <w:sz w:val="20"/>
          <w:szCs w:val="20"/>
          <w:lang w:val="pl-PL"/>
        </w:rPr>
      </w:pPr>
    </w:p>
    <w:p w14:paraId="2C47BFB4" w14:textId="77777777" w:rsidR="00770E58" w:rsidRDefault="00770E58" w:rsidP="00770E58">
      <w:pPr>
        <w:spacing w:before="120" w:after="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Zgodnie z art. 13 ust. 1 i ust. 2 Rozporządzenia Parlamentu Europejskiego I Rady (UE) 2016/679 </w:t>
      </w:r>
      <w:r>
        <w:rPr>
          <w:rFonts w:ascii="Arial" w:eastAsia="Times New Roman" w:hAnsi="Arial" w:cs="Arial"/>
          <w:sz w:val="20"/>
          <w:szCs w:val="20"/>
          <w:lang w:eastAsia="pl-PL"/>
        </w:rPr>
        <w:br/>
        <w:t>z dnia 27 kwietnia 2016 r. w sprawie ochrony osób fizycznych w związku z przetwarzaniem danych osobowych i w sprawie swobodnego przepływu takich danych oraz uchylenia dyrektywy 95/46/WE (zwanym dalej RODO) informujemy, iż:</w:t>
      </w:r>
    </w:p>
    <w:p w14:paraId="579222F9" w14:textId="77777777" w:rsidR="00770E58" w:rsidRDefault="00770E58" w:rsidP="00770E58">
      <w:pPr>
        <w:pStyle w:val="Akapitzlist"/>
        <w:spacing w:before="120" w:after="0" w:line="276" w:lineRule="auto"/>
        <w:ind w:left="360"/>
        <w:contextualSpacing w:val="0"/>
        <w:rPr>
          <w:rFonts w:ascii="Arial" w:eastAsia="Times New Roman" w:hAnsi="Arial" w:cs="Arial"/>
          <w:sz w:val="20"/>
          <w:szCs w:val="20"/>
          <w:lang w:eastAsia="pl-PL"/>
        </w:rPr>
      </w:pPr>
    </w:p>
    <w:p w14:paraId="1C548858"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Administratorem Pani/Pana danych osobowych jest Zarząd Transportu Metropolitarnego, z siedzibą przy ul. Barbary 21A, 40-053 Katowice, adres email: </w:t>
      </w:r>
      <w:r>
        <w:rPr>
          <w:rStyle w:val="Hipercze"/>
          <w:rFonts w:ascii="Arial" w:eastAsia="Times New Roman" w:hAnsi="Arial" w:cs="Arial"/>
          <w:sz w:val="20"/>
          <w:szCs w:val="20"/>
          <w:lang w:eastAsia="pl-PL"/>
        </w:rPr>
        <w:t>kancelaria@metropoliaztm.pl</w:t>
      </w:r>
      <w:r>
        <w:rPr>
          <w:rFonts w:ascii="Arial" w:eastAsia="Times New Roman" w:hAnsi="Arial" w:cs="Arial"/>
          <w:sz w:val="20"/>
          <w:szCs w:val="20"/>
          <w:lang w:eastAsia="pl-PL"/>
        </w:rPr>
        <w:t>, strona internetowa: bip.metropoliaztm.pl;</w:t>
      </w:r>
    </w:p>
    <w:p w14:paraId="71FF624B"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Została wyznaczona osoba do kontaktu w sprawie przetwarzania danych osobowych, adres email: </w:t>
      </w:r>
      <w:hyperlink r:id="rId5" w:history="1">
        <w:r>
          <w:rPr>
            <w:rStyle w:val="Hipercze"/>
            <w:rFonts w:ascii="Arial" w:eastAsia="Times New Roman" w:hAnsi="Arial" w:cs="Arial"/>
            <w:sz w:val="20"/>
            <w:szCs w:val="20"/>
            <w:lang w:eastAsia="pl-PL"/>
          </w:rPr>
          <w:t>iod@metropoliaztm.pl</w:t>
        </w:r>
      </w:hyperlink>
      <w:r>
        <w:rPr>
          <w:rFonts w:ascii="Arial" w:eastAsia="Times New Roman" w:hAnsi="Arial" w:cs="Arial"/>
          <w:sz w:val="20"/>
          <w:szCs w:val="20"/>
          <w:lang w:eastAsia="pl-PL"/>
        </w:rPr>
        <w:t>;</w:t>
      </w:r>
    </w:p>
    <w:p w14:paraId="6D6ADEA4"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przetwarzane w następujących celach:</w:t>
      </w:r>
    </w:p>
    <w:p w14:paraId="37EC1C1C" w14:textId="77777777" w:rsidR="00770E58" w:rsidRDefault="00770E58" w:rsidP="00770E58">
      <w:pPr>
        <w:pStyle w:val="Akapitzlist"/>
        <w:numPr>
          <w:ilvl w:val="0"/>
          <w:numId w:val="3"/>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oceny złożonych ofert i wyboru najkorzystniejszej,</w:t>
      </w:r>
    </w:p>
    <w:p w14:paraId="77FF329D" w14:textId="77777777" w:rsidR="00770E58" w:rsidRDefault="00770E58" w:rsidP="00770E58">
      <w:pPr>
        <w:pStyle w:val="Akapitzlist"/>
        <w:numPr>
          <w:ilvl w:val="0"/>
          <w:numId w:val="3"/>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archiwizacja dokumentacji.</w:t>
      </w:r>
    </w:p>
    <w:p w14:paraId="1445A613" w14:textId="77777777" w:rsidR="00770E58" w:rsidRDefault="00770E58" w:rsidP="00770E58">
      <w:pPr>
        <w:pStyle w:val="Akapitzlist"/>
        <w:spacing w:before="120" w:after="0" w:line="276" w:lineRule="auto"/>
        <w:ind w:left="360"/>
        <w:contextualSpacing w:val="0"/>
        <w:rPr>
          <w:rFonts w:ascii="Arial" w:eastAsia="Times New Roman" w:hAnsi="Arial" w:cs="Arial"/>
          <w:sz w:val="20"/>
          <w:szCs w:val="20"/>
          <w:lang w:eastAsia="pl-PL"/>
        </w:rPr>
      </w:pPr>
      <w:r>
        <w:rPr>
          <w:rFonts w:ascii="Arial" w:eastAsia="Times New Roman" w:hAnsi="Arial" w:cs="Arial"/>
          <w:sz w:val="20"/>
          <w:szCs w:val="20"/>
          <w:lang w:eastAsia="pl-PL"/>
        </w:rPr>
        <w:t>Podstawą prawną przetwarzania danych osobowych jest:</w:t>
      </w:r>
    </w:p>
    <w:p w14:paraId="4F00F640" w14:textId="77777777" w:rsidR="00770E58" w:rsidRDefault="00770E58" w:rsidP="00770E58">
      <w:pPr>
        <w:pStyle w:val="Akapitzlist"/>
        <w:numPr>
          <w:ilvl w:val="0"/>
          <w:numId w:val="4"/>
        </w:numPr>
        <w:spacing w:before="120" w:after="0" w:line="276" w:lineRule="auto"/>
        <w:ind w:left="709"/>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niezbędność przetwarzania do zrealizowania zadania w interesie publicznym (art. 6 ust. 1 lit. e rozporządzenia) wynikająca z art. 44 i art. 47 ustawy z dnia 27 sierpnia 2009 r. o finansach publicznych,</w:t>
      </w:r>
    </w:p>
    <w:p w14:paraId="72F3DCCC" w14:textId="77777777" w:rsidR="00770E58" w:rsidRDefault="00770E58" w:rsidP="00770E58">
      <w:pPr>
        <w:pStyle w:val="Akapitzlist"/>
        <w:numPr>
          <w:ilvl w:val="0"/>
          <w:numId w:val="4"/>
        </w:numPr>
        <w:spacing w:before="120" w:after="0" w:line="276" w:lineRule="auto"/>
        <w:ind w:left="709"/>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obowiązek prawny administratora wynikający z art. 6 ustawy o narodowym zasobie archiwalnym i archiwach (art. 6 ust. 1 lit. c RODO). </w:t>
      </w:r>
    </w:p>
    <w:p w14:paraId="106A7F5D"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ujawniane osobom upoważnionym przez administratora danych osobowych oraz podmiotom upoważnionym na podstawie przepisów prawa, operatorowi pocztowemu lub kurierowi w zakresie korespondencji papierowej, podmiotom świadczącym usługi informatyczne ZTM. Ponadto w zakresie stanowiącym informację publiczną dane będą ujawniane każdemu zainteresowanemu taką informacją lub publikowane na portalu BIP;</w:t>
      </w:r>
    </w:p>
    <w:p w14:paraId="60A4D2FF"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będą przechowywane przez okres: wynikający z przepisów prawa dot. archiwizacji, tj.:</w:t>
      </w:r>
      <w:r>
        <w:rPr>
          <w:rFonts w:ascii="Arial" w:eastAsia="Times New Roman" w:hAnsi="Arial" w:cs="Arial"/>
          <w:i/>
          <w:sz w:val="20"/>
          <w:szCs w:val="20"/>
          <w:lang w:eastAsia="pl-PL"/>
        </w:rPr>
        <w:t xml:space="preserve"> </w:t>
      </w:r>
      <w:r>
        <w:rPr>
          <w:rFonts w:ascii="Arial" w:eastAsia="Times New Roman" w:hAnsi="Arial" w:cs="Arial"/>
          <w:iCs/>
          <w:sz w:val="20"/>
          <w:szCs w:val="20"/>
          <w:lang w:eastAsia="pl-PL"/>
        </w:rPr>
        <w:t>przez 5 lat licząc od dnia 1 stycznia roku następującego po roku rozstrzygnięcia ogłoszenia</w:t>
      </w:r>
      <w:r>
        <w:rPr>
          <w:rFonts w:ascii="Arial" w:eastAsia="Times New Roman" w:hAnsi="Arial" w:cs="Arial"/>
          <w:sz w:val="20"/>
          <w:szCs w:val="20"/>
          <w:lang w:eastAsia="pl-PL"/>
        </w:rPr>
        <w:t xml:space="preserve"> lub do wyrażenia skutecznego sprzeciwu wobec przetwarzania.</w:t>
      </w:r>
    </w:p>
    <w:p w14:paraId="2E3F7407"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Przysługuje Pani/Panu prawo dostępu do treści swoich danych oraz prawo żądania ich sprostowania, usunięcia lub ograniczenia przetwarzania, prawo do wyrażenia sprzeciwu wobec przetwarzania, prawo wniesienia skargi do Prezesa Urzędu Ochrony Danych Osobowych;</w:t>
      </w:r>
    </w:p>
    <w:p w14:paraId="5352FFE4"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Podanie przez Panią/Pana danych osobowych jest obowiązkowe a konsekwencją niepodania danych osobowych będzie nieuwzględnienie oferty.</w:t>
      </w:r>
    </w:p>
    <w:p w14:paraId="322FB561" w14:textId="77777777" w:rsidR="00770E58" w:rsidRDefault="00770E58" w:rsidP="00770E58">
      <w:pPr>
        <w:pStyle w:val="Akapitzlist"/>
        <w:numPr>
          <w:ilvl w:val="0"/>
          <w:numId w:val="2"/>
        </w:numPr>
        <w:spacing w:before="120" w:after="0" w:line="276" w:lineRule="auto"/>
        <w:contextualSpacing w:val="0"/>
        <w:jc w:val="both"/>
        <w:rPr>
          <w:rFonts w:ascii="Arial" w:eastAsia="Times New Roman" w:hAnsi="Arial" w:cs="Arial"/>
          <w:sz w:val="20"/>
          <w:szCs w:val="20"/>
          <w:lang w:eastAsia="pl-PL"/>
        </w:rPr>
      </w:pPr>
      <w:r>
        <w:rPr>
          <w:rFonts w:ascii="Arial" w:eastAsia="Times New Roman" w:hAnsi="Arial" w:cs="Arial"/>
          <w:sz w:val="20"/>
          <w:szCs w:val="20"/>
          <w:lang w:eastAsia="pl-PL"/>
        </w:rPr>
        <w:t>Pani/Pana dane osobowe nie będą wykorzystywane do zautomatyzowanego podejmowania decyzji ani profilowania, o którym mowa w art. 22 RODO.</w:t>
      </w:r>
    </w:p>
    <w:p w14:paraId="5FC241C4" w14:textId="77777777" w:rsidR="007D6253" w:rsidRDefault="007D6253" w:rsidP="00770E58">
      <w:pPr>
        <w:spacing w:before="60" w:after="0" w:line="276" w:lineRule="auto"/>
      </w:pPr>
    </w:p>
    <w:sectPr w:rsidR="007D62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078AF"/>
    <w:multiLevelType w:val="hybridMultilevel"/>
    <w:tmpl w:val="1EC01FBA"/>
    <w:lvl w:ilvl="0" w:tplc="9C365696">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26CE6383"/>
    <w:multiLevelType w:val="hybridMultilevel"/>
    <w:tmpl w:val="C9FC3F9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C4B07EA"/>
    <w:multiLevelType w:val="hybridMultilevel"/>
    <w:tmpl w:val="F55C66AA"/>
    <w:lvl w:ilvl="0" w:tplc="04150017">
      <w:start w:val="1"/>
      <w:numFmt w:val="lowerLetter"/>
      <w:lvlText w:val="%1)"/>
      <w:lvlJc w:val="left"/>
      <w:pPr>
        <w:ind w:left="1140"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3" w15:restartNumberingAfterBreak="0">
    <w:nsid w:val="43596963"/>
    <w:multiLevelType w:val="hybridMultilevel"/>
    <w:tmpl w:val="6FF69786"/>
    <w:lvl w:ilvl="0" w:tplc="68ECA4EE">
      <w:start w:val="12"/>
      <w:numFmt w:val="upperRoman"/>
      <w:lvlText w:val="%1."/>
      <w:lvlJc w:val="left"/>
      <w:pPr>
        <w:ind w:left="862" w:hanging="72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num w:numId="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E58"/>
    <w:rsid w:val="00005A62"/>
    <w:rsid w:val="00017760"/>
    <w:rsid w:val="00742BA6"/>
    <w:rsid w:val="00770E58"/>
    <w:rsid w:val="007871F1"/>
    <w:rsid w:val="007D62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DC7D7"/>
  <w15:chartTrackingRefBased/>
  <w15:docId w15:val="{BA5CDBD7-95EE-4869-BDB3-898BB7D20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0E58"/>
    <w:pPr>
      <w:spacing w:line="25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770E58"/>
    <w:rPr>
      <w:color w:val="0563C1"/>
      <w:u w:val="single"/>
    </w:rPr>
  </w:style>
  <w:style w:type="paragraph" w:styleId="Tekstpodstawowy">
    <w:name w:val="Body Text"/>
    <w:basedOn w:val="Normalny"/>
    <w:link w:val="TekstpodstawowyZnak"/>
    <w:uiPriority w:val="99"/>
    <w:semiHidden/>
    <w:unhideWhenUsed/>
    <w:rsid w:val="00770E58"/>
    <w:pPr>
      <w:spacing w:after="120" w:line="240" w:lineRule="auto"/>
    </w:pPr>
    <w:rPr>
      <w:rFonts w:ascii="Times New Roman" w:eastAsia="Times New Roman" w:hAnsi="Times New Roman"/>
      <w:sz w:val="24"/>
      <w:szCs w:val="24"/>
      <w:lang w:val="x-none" w:eastAsia="x-none"/>
    </w:rPr>
  </w:style>
  <w:style w:type="character" w:customStyle="1" w:styleId="TekstpodstawowyZnak">
    <w:name w:val="Tekst podstawowy Znak"/>
    <w:basedOn w:val="Domylnaczcionkaakapitu"/>
    <w:link w:val="Tekstpodstawowy"/>
    <w:uiPriority w:val="99"/>
    <w:semiHidden/>
    <w:rsid w:val="00770E58"/>
    <w:rPr>
      <w:rFonts w:ascii="Times New Roman" w:eastAsia="Times New Roman" w:hAnsi="Times New Roman" w:cs="Times New Roman"/>
      <w:sz w:val="24"/>
      <w:szCs w:val="24"/>
      <w:lang w:val="x-none" w:eastAsia="x-none"/>
    </w:rPr>
  </w:style>
  <w:style w:type="paragraph" w:styleId="Akapitzlist">
    <w:name w:val="List Paragraph"/>
    <w:basedOn w:val="Normalny"/>
    <w:qFormat/>
    <w:rsid w:val="00770E58"/>
    <w:pPr>
      <w:spacing w:after="20" w:line="240" w:lineRule="auto"/>
      <w:ind w:left="720"/>
      <w:contextualSpacing/>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393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metropoliaztm.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362</Words>
  <Characters>2176</Characters>
  <Application>Microsoft Office Word</Application>
  <DocSecurity>0</DocSecurity>
  <Lines>18</Lines>
  <Paragraphs>5</Paragraphs>
  <ScaleCrop>false</ScaleCrop>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Grazyna Zemela</dc:creator>
  <cp:keywords/>
  <dc:description/>
  <cp:lastModifiedBy>Ireneusz Prokop</cp:lastModifiedBy>
  <cp:revision>4</cp:revision>
  <cp:lastPrinted>2020-12-18T13:37:00Z</cp:lastPrinted>
  <dcterms:created xsi:type="dcterms:W3CDTF">2020-12-17T11:29:00Z</dcterms:created>
  <dcterms:modified xsi:type="dcterms:W3CDTF">2020-12-18T13:38:00Z</dcterms:modified>
</cp:coreProperties>
</file>